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702" w:rsidRDefault="00306702" w:rsidP="00F43EA0">
      <w:pPr>
        <w:rPr>
          <w:rFonts w:cstheme="minorHAnsi"/>
          <w:b/>
          <w:bCs/>
        </w:rPr>
      </w:pPr>
    </w:p>
    <w:p w:rsidR="00694FAE" w:rsidRPr="006F2739" w:rsidRDefault="0030445F" w:rsidP="00F43EA0">
      <w:pPr>
        <w:rPr>
          <w:rFonts w:cstheme="minorHAnsi"/>
          <w:sz w:val="28"/>
          <w:szCs w:val="28"/>
        </w:rPr>
      </w:pPr>
      <w:r w:rsidRPr="006F2739">
        <w:rPr>
          <w:rFonts w:cstheme="minorHAnsi"/>
          <w:b/>
          <w:bCs/>
          <w:sz w:val="28"/>
          <w:szCs w:val="28"/>
          <w:highlight w:val="yellow"/>
        </w:rPr>
        <w:t>Addendum:</w:t>
      </w:r>
      <w:r w:rsidRPr="006F2739">
        <w:rPr>
          <w:rFonts w:cstheme="minorHAnsi"/>
          <w:b/>
          <w:bCs/>
          <w:sz w:val="28"/>
          <w:szCs w:val="28"/>
        </w:rPr>
        <w:t xml:space="preserve"> </w:t>
      </w:r>
      <w:r w:rsidR="006266C3" w:rsidRPr="006F2739">
        <w:rPr>
          <w:rFonts w:cstheme="minorHAnsi"/>
          <w:b/>
          <w:bCs/>
          <w:color w:val="FF0000"/>
          <w:sz w:val="28"/>
          <w:szCs w:val="28"/>
        </w:rPr>
        <w:t>Version 4</w: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3A698C" w:rsidP="003A698C">
      <w:pPr>
        <w:jc w:val="center"/>
        <w:rPr>
          <w:rFonts w:ascii="Tahoma" w:hAnsi="Tahoma" w:cs="Tahoma"/>
        </w:rPr>
      </w:pPr>
      <w:r>
        <w:rPr>
          <w:rFonts w:ascii="Tahoma" w:hAnsi="Tahoma" w:cs="Tahoma"/>
          <w:noProof/>
          <w:lang w:eastAsia="en-GB"/>
        </w:rPr>
        <w:drawing>
          <wp:inline distT="0" distB="0" distL="0" distR="0">
            <wp:extent cx="1991003" cy="2429214"/>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 logo.png"/>
                    <pic:cNvPicPr/>
                  </pic:nvPicPr>
                  <pic:blipFill>
                    <a:blip r:embed="rId11">
                      <a:extLst>
                        <a:ext uri="{28A0092B-C50C-407E-A947-70E740481C1C}">
                          <a14:useLocalDpi xmlns:a14="http://schemas.microsoft.com/office/drawing/2010/main" val="0"/>
                        </a:ext>
                      </a:extLst>
                    </a:blip>
                    <a:stretch>
                      <a:fillRect/>
                    </a:stretch>
                  </pic:blipFill>
                  <pic:spPr>
                    <a:xfrm>
                      <a:off x="0" y="0"/>
                      <a:ext cx="1991003" cy="2429214"/>
                    </a:xfrm>
                    <a:prstGeom prst="rect">
                      <a:avLst/>
                    </a:prstGeom>
                  </pic:spPr>
                </pic:pic>
              </a:graphicData>
            </a:graphic>
          </wp:inline>
        </w:drawing>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6F2739" w:rsidRDefault="004153FE" w:rsidP="00CF7D19">
      <w:pPr>
        <w:jc w:val="center"/>
        <w:rPr>
          <w:rFonts w:cstheme="minorHAnsi"/>
          <w:b/>
          <w:bCs/>
          <w:sz w:val="40"/>
          <w:szCs w:val="40"/>
        </w:rPr>
      </w:pPr>
      <w:r w:rsidRPr="00CF7D19">
        <w:rPr>
          <w:rFonts w:cstheme="minorHAnsi"/>
          <w:b/>
          <w:bCs/>
          <w:sz w:val="40"/>
          <w:szCs w:val="40"/>
        </w:rPr>
        <w:t>COVID</w:t>
      </w:r>
      <w:r w:rsidR="006266C3">
        <w:rPr>
          <w:rFonts w:cstheme="minorHAnsi"/>
          <w:b/>
          <w:bCs/>
          <w:sz w:val="40"/>
          <w:szCs w:val="40"/>
        </w:rPr>
        <w:t>-19 School R</w:t>
      </w:r>
      <w:r w:rsidR="00B77507">
        <w:rPr>
          <w:rFonts w:cstheme="minorHAnsi"/>
          <w:b/>
          <w:bCs/>
          <w:sz w:val="40"/>
          <w:szCs w:val="40"/>
        </w:rPr>
        <w:t>eopening</w:t>
      </w:r>
      <w:r w:rsidRPr="00CF7D19">
        <w:rPr>
          <w:rFonts w:cstheme="minorHAnsi"/>
          <w:b/>
          <w:bCs/>
          <w:sz w:val="40"/>
          <w:szCs w:val="40"/>
        </w:rPr>
        <w:t xml:space="preserve"> </w:t>
      </w:r>
    </w:p>
    <w:p w:rsidR="0094509A" w:rsidRPr="00CF7D19" w:rsidRDefault="006F2739" w:rsidP="00CF7D19">
      <w:pPr>
        <w:jc w:val="center"/>
        <w:rPr>
          <w:rFonts w:cstheme="minorHAnsi"/>
          <w:b/>
          <w:bCs/>
          <w:sz w:val="40"/>
          <w:szCs w:val="40"/>
        </w:rPr>
      </w:pPr>
      <w:r>
        <w:rPr>
          <w:rFonts w:cstheme="minorHAnsi"/>
          <w:b/>
          <w:bCs/>
          <w:sz w:val="40"/>
          <w:szCs w:val="40"/>
        </w:rPr>
        <w:t xml:space="preserve">Temporary </w:t>
      </w:r>
      <w:r w:rsidR="004153FE" w:rsidRPr="00CF7D19">
        <w:rPr>
          <w:rFonts w:cstheme="minorHAnsi"/>
          <w:b/>
          <w:bCs/>
          <w:sz w:val="40"/>
          <w:szCs w:val="40"/>
        </w:rPr>
        <w:t>Safeguarding and Child Protection</w:t>
      </w:r>
      <w:r w:rsidR="0094509A" w:rsidRPr="00CF7D19">
        <w:rPr>
          <w:rFonts w:cstheme="minorHAnsi"/>
          <w:b/>
          <w:bCs/>
          <w:sz w:val="40"/>
          <w:szCs w:val="40"/>
        </w:rPr>
        <w:t xml:space="preserve"> </w:t>
      </w:r>
      <w:r>
        <w:rPr>
          <w:rFonts w:cstheme="minorHAnsi"/>
          <w:b/>
          <w:bCs/>
          <w:sz w:val="40"/>
          <w:szCs w:val="40"/>
        </w:rPr>
        <w:t xml:space="preserve">arrangements </w:t>
      </w:r>
      <w:r w:rsidR="0094509A" w:rsidRPr="00CF7D19">
        <w:rPr>
          <w:rFonts w:cstheme="minorHAnsi"/>
          <w:b/>
          <w:bCs/>
          <w:sz w:val="40"/>
          <w:szCs w:val="40"/>
        </w:rPr>
        <w:t>at</w:t>
      </w:r>
    </w:p>
    <w:p w:rsidR="0094509A" w:rsidRPr="00CF7D19" w:rsidRDefault="003A698C" w:rsidP="00F43EA0">
      <w:pPr>
        <w:jc w:val="center"/>
        <w:rPr>
          <w:rFonts w:cstheme="minorHAnsi"/>
          <w:b/>
          <w:bCs/>
          <w:sz w:val="40"/>
          <w:szCs w:val="40"/>
        </w:rPr>
      </w:pPr>
      <w:r>
        <w:rPr>
          <w:rFonts w:cstheme="minorHAnsi"/>
          <w:b/>
          <w:bCs/>
          <w:sz w:val="40"/>
          <w:szCs w:val="40"/>
        </w:rPr>
        <w:t>St. Patrick’s Catholic Voluntary Academy</w:t>
      </w: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4153FE" w:rsidRDefault="004153FE" w:rsidP="00F43EA0">
      <w:pPr>
        <w:rPr>
          <w:rFonts w:ascii="Tahoma" w:hAnsi="Tahoma" w:cs="Tahoma"/>
        </w:rPr>
      </w:pPr>
    </w:p>
    <w:p w:rsidR="009C2792" w:rsidRDefault="009C2792" w:rsidP="00F43EA0">
      <w:pPr>
        <w:rPr>
          <w:rFonts w:ascii="Tahoma" w:hAnsi="Tahoma" w:cs="Tahoma"/>
        </w:rPr>
      </w:pPr>
    </w:p>
    <w:p w:rsidR="00924E7C" w:rsidRDefault="004153FE" w:rsidP="00F43EA0">
      <w:pPr>
        <w:rPr>
          <w:rFonts w:cstheme="minorHAnsi"/>
          <w:sz w:val="28"/>
          <w:szCs w:val="28"/>
        </w:rPr>
      </w:pPr>
      <w:r w:rsidRPr="00924E7C">
        <w:rPr>
          <w:rFonts w:cstheme="minorHAnsi"/>
          <w:b/>
          <w:bCs/>
          <w:sz w:val="28"/>
          <w:szCs w:val="28"/>
        </w:rPr>
        <w:lastRenderedPageBreak/>
        <w:t>Policy owner:</w:t>
      </w:r>
      <w:r w:rsidRPr="00924E7C">
        <w:rPr>
          <w:rFonts w:cstheme="minorHAnsi"/>
          <w:sz w:val="28"/>
          <w:szCs w:val="28"/>
        </w:rPr>
        <w:t xml:space="preserve"> </w:t>
      </w:r>
      <w:r w:rsidR="00924E7C">
        <w:rPr>
          <w:rFonts w:cstheme="minorHAnsi"/>
          <w:sz w:val="28"/>
          <w:szCs w:val="28"/>
        </w:rPr>
        <w:tab/>
      </w:r>
      <w:r w:rsidR="00924E7C" w:rsidRPr="00924E7C">
        <w:rPr>
          <w:rFonts w:cstheme="minorHAnsi"/>
          <w:sz w:val="28"/>
          <w:szCs w:val="28"/>
        </w:rPr>
        <w:t>Charlotte Lynch,</w:t>
      </w:r>
      <w:r w:rsidR="005B17BE" w:rsidRPr="00924E7C">
        <w:rPr>
          <w:rFonts w:cstheme="minorHAnsi"/>
          <w:sz w:val="28"/>
          <w:szCs w:val="28"/>
        </w:rPr>
        <w:t xml:space="preserve"> </w:t>
      </w:r>
      <w:r w:rsidR="00924E7C" w:rsidRPr="00924E7C">
        <w:rPr>
          <w:rFonts w:cstheme="minorHAnsi"/>
          <w:sz w:val="28"/>
          <w:szCs w:val="28"/>
        </w:rPr>
        <w:t>Headteacher</w:t>
      </w:r>
    </w:p>
    <w:p w:rsidR="004153FE" w:rsidRPr="006F2739" w:rsidRDefault="00924E7C" w:rsidP="00924E7C">
      <w:pPr>
        <w:ind w:left="1440" w:firstLine="720"/>
        <w:rPr>
          <w:rFonts w:cstheme="minorHAnsi"/>
          <w:sz w:val="28"/>
          <w:szCs w:val="28"/>
        </w:rPr>
      </w:pPr>
      <w:r w:rsidRPr="00924E7C">
        <w:rPr>
          <w:rFonts w:cstheme="minorHAnsi"/>
          <w:sz w:val="28"/>
          <w:szCs w:val="28"/>
        </w:rPr>
        <w:t xml:space="preserve">Dirk George, </w:t>
      </w:r>
      <w:r w:rsidR="005B17BE" w:rsidRPr="00924E7C">
        <w:rPr>
          <w:rFonts w:cstheme="minorHAnsi"/>
          <w:sz w:val="28"/>
          <w:szCs w:val="28"/>
        </w:rPr>
        <w:t>Chair of Governors</w:t>
      </w:r>
    </w:p>
    <w:p w:rsidR="008A087D" w:rsidRPr="006F2739" w:rsidRDefault="008A087D" w:rsidP="00F43EA0">
      <w:pPr>
        <w:rPr>
          <w:rFonts w:cstheme="minorHAnsi"/>
          <w:sz w:val="28"/>
          <w:szCs w:val="28"/>
        </w:rPr>
      </w:pPr>
    </w:p>
    <w:p w:rsidR="004153FE" w:rsidRPr="006F2739" w:rsidRDefault="004153FE" w:rsidP="00F43EA0">
      <w:pPr>
        <w:rPr>
          <w:rFonts w:cstheme="minorHAnsi"/>
          <w:bCs/>
          <w:sz w:val="28"/>
          <w:szCs w:val="28"/>
        </w:rPr>
      </w:pPr>
      <w:r w:rsidRPr="006F2739">
        <w:rPr>
          <w:rFonts w:cstheme="minorHAnsi"/>
          <w:b/>
          <w:bCs/>
          <w:sz w:val="28"/>
          <w:szCs w:val="28"/>
        </w:rPr>
        <w:t>Date</w:t>
      </w:r>
      <w:r w:rsidR="00647267" w:rsidRPr="006F2739">
        <w:rPr>
          <w:rFonts w:cstheme="minorHAnsi"/>
          <w:b/>
          <w:bCs/>
          <w:sz w:val="28"/>
          <w:szCs w:val="28"/>
        </w:rPr>
        <w:t>:</w:t>
      </w:r>
      <w:r w:rsidR="005B17BE" w:rsidRPr="006F2739">
        <w:rPr>
          <w:rFonts w:cstheme="minorHAnsi"/>
          <w:b/>
          <w:bCs/>
          <w:sz w:val="28"/>
          <w:szCs w:val="28"/>
        </w:rPr>
        <w:t xml:space="preserve"> </w:t>
      </w:r>
      <w:r w:rsidR="00B77507" w:rsidRPr="006F2739">
        <w:rPr>
          <w:rFonts w:cstheme="minorHAnsi"/>
          <w:b/>
          <w:bCs/>
          <w:sz w:val="28"/>
          <w:szCs w:val="28"/>
        </w:rPr>
        <w:t>08.03.2021</w:t>
      </w:r>
    </w:p>
    <w:p w:rsidR="004153FE" w:rsidRPr="006F2739" w:rsidRDefault="004153FE" w:rsidP="00F43EA0">
      <w:pPr>
        <w:rPr>
          <w:rFonts w:cstheme="minorHAnsi"/>
          <w:sz w:val="28"/>
          <w:szCs w:val="28"/>
        </w:rPr>
      </w:pPr>
    </w:p>
    <w:p w:rsidR="006F0BE0" w:rsidRPr="006F2739" w:rsidRDefault="008A087D" w:rsidP="006F0BE0">
      <w:pPr>
        <w:rPr>
          <w:rFonts w:cstheme="minorHAnsi"/>
          <w:bCs/>
          <w:sz w:val="28"/>
          <w:szCs w:val="28"/>
        </w:rPr>
      </w:pPr>
      <w:r w:rsidRPr="006F2739">
        <w:rPr>
          <w:rFonts w:cstheme="minorHAnsi"/>
          <w:b/>
          <w:bCs/>
          <w:sz w:val="28"/>
          <w:szCs w:val="28"/>
        </w:rPr>
        <w:t xml:space="preserve">Signed: </w:t>
      </w:r>
      <w:r w:rsidR="00924E7C" w:rsidRPr="00924E7C">
        <w:rPr>
          <w:rFonts w:cstheme="minorHAnsi"/>
          <w:bCs/>
          <w:sz w:val="28"/>
          <w:szCs w:val="28"/>
        </w:rPr>
        <w:t xml:space="preserve">Dirk George, </w:t>
      </w:r>
      <w:r w:rsidRPr="00924E7C">
        <w:rPr>
          <w:rFonts w:cstheme="minorHAnsi"/>
          <w:bCs/>
          <w:sz w:val="28"/>
          <w:szCs w:val="28"/>
        </w:rPr>
        <w:t>Chair of Governors</w:t>
      </w:r>
      <w:bookmarkStart w:id="0" w:name="_Toc36299080"/>
    </w:p>
    <w:p w:rsidR="006F0BE0" w:rsidRDefault="006F0BE0" w:rsidP="006F0BE0">
      <w:pPr>
        <w:rPr>
          <w:rFonts w:cstheme="minorHAnsi"/>
          <w:bCs/>
        </w:rPr>
      </w:pPr>
    </w:p>
    <w:p w:rsidR="006F0BE0" w:rsidRDefault="006F0BE0" w:rsidP="006F0BE0">
      <w:pPr>
        <w:rPr>
          <w:rFonts w:cstheme="minorHAnsi"/>
          <w:bCs/>
        </w:rPr>
      </w:pPr>
      <w:bookmarkStart w:id="1" w:name="_GoBack"/>
      <w:bookmarkEnd w:id="1"/>
    </w:p>
    <w:p w:rsidR="00D56746" w:rsidRPr="006F0BE0" w:rsidRDefault="00950727" w:rsidP="006F0BE0">
      <w:pPr>
        <w:rPr>
          <w:rFonts w:cstheme="minorHAnsi"/>
          <w:b/>
          <w:bCs/>
        </w:rPr>
      </w:pPr>
      <w:r w:rsidRPr="006F0BE0">
        <w:rPr>
          <w:rFonts w:cstheme="minorHAnsi"/>
          <w:b/>
        </w:rPr>
        <w:t xml:space="preserve">1. </w:t>
      </w:r>
      <w:r w:rsidR="00D56746" w:rsidRPr="006F0BE0">
        <w:rPr>
          <w:rFonts w:cstheme="minorHAnsi"/>
          <w:b/>
        </w:rPr>
        <w:t>Context</w:t>
      </w:r>
      <w:bookmarkEnd w:id="0"/>
    </w:p>
    <w:p w:rsidR="007605A7" w:rsidRDefault="007605A7" w:rsidP="00B77507">
      <w:pPr>
        <w:spacing w:after="160" w:line="259" w:lineRule="auto"/>
        <w:rPr>
          <w:color w:val="FF0000"/>
          <w:sz w:val="22"/>
          <w:szCs w:val="22"/>
        </w:rPr>
      </w:pPr>
    </w:p>
    <w:p w:rsidR="00B77507" w:rsidRPr="003A698C" w:rsidRDefault="00B77507" w:rsidP="00B77507">
      <w:pPr>
        <w:spacing w:after="160" w:line="259" w:lineRule="auto"/>
        <w:rPr>
          <w:sz w:val="22"/>
          <w:szCs w:val="22"/>
        </w:rPr>
      </w:pPr>
      <w:r w:rsidRPr="003A698C">
        <w:rPr>
          <w:sz w:val="22"/>
          <w:szCs w:val="22"/>
        </w:rPr>
        <w:t>On Monday 22</w:t>
      </w:r>
      <w:r w:rsidRPr="003A698C">
        <w:rPr>
          <w:sz w:val="22"/>
          <w:szCs w:val="22"/>
          <w:vertAlign w:val="superscript"/>
        </w:rPr>
        <w:t>nd</w:t>
      </w:r>
      <w:r w:rsidRPr="003A698C">
        <w:rPr>
          <w:sz w:val="22"/>
          <w:szCs w:val="22"/>
        </w:rPr>
        <w:t xml:space="preserve"> February 2021, The Prime Minister announced the government’s roadmap to cautiously ease lockdown restrictions in England. This included a direction that from 8 March 2021, all pupils should attend school. </w:t>
      </w:r>
    </w:p>
    <w:p w:rsidR="00B77507" w:rsidRPr="003A698C" w:rsidRDefault="003A698C" w:rsidP="00B77507">
      <w:pPr>
        <w:spacing w:after="160" w:line="259" w:lineRule="auto"/>
        <w:rPr>
          <w:sz w:val="22"/>
          <w:szCs w:val="22"/>
        </w:rPr>
      </w:pPr>
      <w:r w:rsidRPr="003A698C">
        <w:rPr>
          <w:sz w:val="22"/>
          <w:szCs w:val="22"/>
        </w:rPr>
        <w:t>St. Patrick’s Catholic Voluntary Academy</w:t>
      </w:r>
      <w:r w:rsidR="00B77507" w:rsidRPr="003A698C">
        <w:rPr>
          <w:sz w:val="22"/>
          <w:szCs w:val="22"/>
        </w:rPr>
        <w:t xml:space="preserve"> will continue to have regard to the statutory</w:t>
      </w:r>
      <w:r>
        <w:rPr>
          <w:sz w:val="22"/>
          <w:szCs w:val="22"/>
        </w:rPr>
        <w:t xml:space="preserve"> safeguarding guidance Keeping Children Safe in E</w:t>
      </w:r>
      <w:r w:rsidR="00B77507" w:rsidRPr="003A698C">
        <w:rPr>
          <w:sz w:val="22"/>
          <w:szCs w:val="22"/>
        </w:rPr>
        <w:t>ducation (as amended, Jan 2021).</w:t>
      </w:r>
      <w:r w:rsidR="00B77507" w:rsidRPr="003A698C">
        <w:rPr>
          <w:sz w:val="22"/>
          <w:szCs w:val="22"/>
          <w:vertAlign w:val="superscript"/>
        </w:rPr>
        <w:footnoteReference w:id="1"/>
      </w:r>
      <w:r w:rsidR="003D6E68" w:rsidRPr="003A698C">
        <w:rPr>
          <w:sz w:val="22"/>
          <w:szCs w:val="22"/>
        </w:rPr>
        <w:t xml:space="preserve"> We will take advice and work with the local safeguarding partners.</w:t>
      </w:r>
    </w:p>
    <w:p w:rsidR="00B77507" w:rsidRPr="003A698C" w:rsidRDefault="00B77507" w:rsidP="00B77507">
      <w:pPr>
        <w:spacing w:after="160" w:line="259" w:lineRule="auto"/>
        <w:rPr>
          <w:sz w:val="22"/>
          <w:szCs w:val="22"/>
        </w:rPr>
      </w:pPr>
      <w:r w:rsidRPr="003A698C">
        <w:rPr>
          <w:sz w:val="22"/>
          <w:szCs w:val="22"/>
        </w:rPr>
        <w:t xml:space="preserve">We will ensure that where we care for children on site, we have appropriate support in place for them. </w:t>
      </w:r>
    </w:p>
    <w:p w:rsidR="00462737" w:rsidRDefault="003D6E68" w:rsidP="00462737">
      <w:pPr>
        <w:tabs>
          <w:tab w:val="center" w:pos="4510"/>
        </w:tabs>
        <w:rPr>
          <w:rFonts w:cstheme="minorHAnsi"/>
          <w:bCs/>
          <w:sz w:val="22"/>
          <w:szCs w:val="22"/>
        </w:rPr>
      </w:pPr>
      <w:r>
        <w:rPr>
          <w:rFonts w:eastAsia="Times New Roman" w:cstheme="minorHAnsi"/>
          <w:sz w:val="22"/>
          <w:szCs w:val="22"/>
          <w:lang w:eastAsia="en-GB"/>
        </w:rPr>
        <w:t xml:space="preserve">This </w:t>
      </w:r>
      <w:r w:rsidR="006F2739">
        <w:rPr>
          <w:rFonts w:eastAsia="Times New Roman" w:cstheme="minorHAnsi"/>
          <w:sz w:val="22"/>
          <w:szCs w:val="22"/>
          <w:lang w:eastAsia="en-GB"/>
        </w:rPr>
        <w:t xml:space="preserve">addendum </w:t>
      </w:r>
      <w:r w:rsidR="00462737" w:rsidRPr="00462737">
        <w:rPr>
          <w:rFonts w:eastAsia="Times New Roman" w:cstheme="minorHAnsi"/>
          <w:sz w:val="22"/>
          <w:szCs w:val="22"/>
          <w:lang w:eastAsia="en-GB"/>
        </w:rPr>
        <w:t xml:space="preserve">should be read in conjunction with the school’s </w:t>
      </w:r>
      <w:r w:rsidR="00462737" w:rsidRPr="003D6E68">
        <w:rPr>
          <w:rFonts w:eastAsia="Times New Roman" w:cstheme="minorHAnsi"/>
          <w:sz w:val="22"/>
          <w:szCs w:val="22"/>
          <w:lang w:eastAsia="en-GB"/>
        </w:rPr>
        <w:t xml:space="preserve">Safeguarding and Child Protection Policy, protocols of which, unless covered here, continue to apply. </w:t>
      </w:r>
      <w:r w:rsidRPr="003D6E68">
        <w:rPr>
          <w:rFonts w:cstheme="minorHAnsi"/>
          <w:bCs/>
          <w:sz w:val="22"/>
          <w:szCs w:val="22"/>
        </w:rPr>
        <w:t>The k</w:t>
      </w:r>
      <w:r w:rsidR="00462737" w:rsidRPr="003D6E68">
        <w:rPr>
          <w:rFonts w:cstheme="minorHAnsi"/>
          <w:bCs/>
          <w:sz w:val="22"/>
          <w:szCs w:val="22"/>
        </w:rPr>
        <w:t>ey contact</w:t>
      </w:r>
      <w:r w:rsidR="00462737" w:rsidRPr="003A698C">
        <w:rPr>
          <w:rFonts w:cstheme="minorHAnsi"/>
          <w:bCs/>
          <w:sz w:val="22"/>
          <w:szCs w:val="22"/>
        </w:rPr>
        <w:t>s remain</w:t>
      </w:r>
      <w:r w:rsidR="00462737" w:rsidRPr="003D6E68">
        <w:rPr>
          <w:rFonts w:cstheme="minorHAnsi"/>
          <w:bCs/>
          <w:sz w:val="22"/>
          <w:szCs w:val="22"/>
        </w:rPr>
        <w:t xml:space="preserve"> as per the School Safeguarding and Child Protection Policy</w:t>
      </w:r>
      <w:r w:rsidR="00E538EE">
        <w:rPr>
          <w:rFonts w:cstheme="minorHAnsi"/>
          <w:bCs/>
          <w:sz w:val="22"/>
          <w:szCs w:val="22"/>
        </w:rPr>
        <w:t>.</w:t>
      </w:r>
    </w:p>
    <w:p w:rsidR="00E538EE" w:rsidRPr="003D6E68" w:rsidRDefault="00E538EE" w:rsidP="00462737">
      <w:pPr>
        <w:tabs>
          <w:tab w:val="center" w:pos="4510"/>
        </w:tabs>
        <w:rPr>
          <w:rFonts w:cstheme="minorHAnsi"/>
          <w:bCs/>
          <w:sz w:val="22"/>
          <w:szCs w:val="22"/>
        </w:rPr>
      </w:pPr>
    </w:p>
    <w:p w:rsidR="00FB6A44" w:rsidRPr="00462737" w:rsidRDefault="006F0BE0" w:rsidP="00FB6A44">
      <w:pPr>
        <w:tabs>
          <w:tab w:val="center" w:pos="4510"/>
        </w:tabs>
        <w:rPr>
          <w:rFonts w:cstheme="minorHAnsi"/>
          <w:sz w:val="22"/>
          <w:szCs w:val="22"/>
        </w:rPr>
      </w:pPr>
      <w:r>
        <w:rPr>
          <w:rFonts w:cstheme="minorHAnsi"/>
          <w:sz w:val="22"/>
          <w:szCs w:val="22"/>
        </w:rPr>
        <w:t xml:space="preserve">In line with </w:t>
      </w:r>
      <w:r w:rsidR="00462737">
        <w:rPr>
          <w:rFonts w:cstheme="minorHAnsi"/>
          <w:sz w:val="22"/>
          <w:szCs w:val="22"/>
        </w:rPr>
        <w:t>reopening</w:t>
      </w:r>
      <w:r w:rsidR="00BF3AB6" w:rsidRPr="003A698C">
        <w:rPr>
          <w:rFonts w:cstheme="minorHAnsi"/>
          <w:sz w:val="22"/>
          <w:szCs w:val="22"/>
        </w:rPr>
        <w:t>,</w:t>
      </w:r>
      <w:r w:rsidR="00462737" w:rsidRPr="003A698C">
        <w:rPr>
          <w:rFonts w:cstheme="minorHAnsi"/>
          <w:sz w:val="22"/>
          <w:szCs w:val="22"/>
        </w:rPr>
        <w:t xml:space="preserve"> </w:t>
      </w:r>
      <w:r w:rsidR="003A698C" w:rsidRPr="003A698C">
        <w:rPr>
          <w:sz w:val="22"/>
          <w:szCs w:val="22"/>
        </w:rPr>
        <w:t>St. Patrick’s Catholic Voluntary Academy</w:t>
      </w:r>
      <w:r w:rsidR="00B16F0E" w:rsidRPr="003A698C">
        <w:rPr>
          <w:rFonts w:cstheme="minorHAnsi"/>
          <w:sz w:val="22"/>
          <w:szCs w:val="22"/>
        </w:rPr>
        <w:t>‘s</w:t>
      </w:r>
      <w:r w:rsidR="00D56746" w:rsidRPr="003A698C">
        <w:rPr>
          <w:rFonts w:cstheme="minorHAnsi"/>
          <w:sz w:val="22"/>
          <w:szCs w:val="22"/>
        </w:rPr>
        <w:t xml:space="preserve"> Safeguarding </w:t>
      </w:r>
      <w:r w:rsidR="00D56746" w:rsidRPr="00CF7D19">
        <w:rPr>
          <w:rFonts w:cstheme="minorHAnsi"/>
          <w:sz w:val="22"/>
          <w:szCs w:val="22"/>
        </w:rPr>
        <w:t xml:space="preserve">and Child Protection </w:t>
      </w:r>
      <w:r w:rsidR="007605A7" w:rsidRPr="00CF7D19">
        <w:rPr>
          <w:rFonts w:cstheme="minorHAnsi"/>
          <w:sz w:val="22"/>
          <w:szCs w:val="22"/>
        </w:rPr>
        <w:t xml:space="preserve">Policy </w:t>
      </w:r>
      <w:r w:rsidR="00BF3AB6">
        <w:rPr>
          <w:rFonts w:cstheme="minorHAnsi"/>
          <w:sz w:val="22"/>
          <w:szCs w:val="22"/>
        </w:rPr>
        <w:t>A</w:t>
      </w:r>
      <w:r w:rsidR="007605A7">
        <w:rPr>
          <w:rFonts w:cstheme="minorHAnsi"/>
          <w:sz w:val="22"/>
          <w:szCs w:val="22"/>
        </w:rPr>
        <w:t>ddendum</w:t>
      </w:r>
      <w:r w:rsidR="00B16F0E" w:rsidRPr="00B77507">
        <w:rPr>
          <w:rFonts w:cstheme="minorHAnsi"/>
          <w:color w:val="000000" w:themeColor="text1"/>
          <w:sz w:val="22"/>
          <w:szCs w:val="22"/>
        </w:rPr>
        <w:t xml:space="preserve"> </w:t>
      </w:r>
      <w:r w:rsidR="005A3837" w:rsidRPr="00B77507">
        <w:rPr>
          <w:rFonts w:cstheme="minorHAnsi"/>
          <w:color w:val="000000" w:themeColor="text1"/>
          <w:sz w:val="22"/>
          <w:szCs w:val="22"/>
        </w:rPr>
        <w:t xml:space="preserve">has been updated and </w:t>
      </w:r>
      <w:r w:rsidR="00D56746" w:rsidRPr="00B77507">
        <w:rPr>
          <w:rFonts w:cstheme="minorHAnsi"/>
          <w:color w:val="000000" w:themeColor="text1"/>
          <w:sz w:val="22"/>
          <w:szCs w:val="22"/>
        </w:rPr>
        <w:t>co</w:t>
      </w:r>
      <w:r w:rsidR="004900BE" w:rsidRPr="00B77507">
        <w:rPr>
          <w:rFonts w:cstheme="minorHAnsi"/>
          <w:color w:val="000000" w:themeColor="text1"/>
          <w:sz w:val="22"/>
          <w:szCs w:val="22"/>
        </w:rPr>
        <w:t>ntains details of our Trust-</w:t>
      </w:r>
      <w:r w:rsidR="005B17BE" w:rsidRPr="00B77507">
        <w:rPr>
          <w:rFonts w:cstheme="minorHAnsi"/>
          <w:color w:val="000000" w:themeColor="text1"/>
          <w:sz w:val="22"/>
          <w:szCs w:val="22"/>
        </w:rPr>
        <w:t>w</w:t>
      </w:r>
      <w:r w:rsidR="007404D3" w:rsidRPr="00B77507">
        <w:rPr>
          <w:rFonts w:cstheme="minorHAnsi"/>
          <w:color w:val="000000" w:themeColor="text1"/>
          <w:sz w:val="22"/>
          <w:szCs w:val="22"/>
        </w:rPr>
        <w:t xml:space="preserve">ide safeguarding arrangements in the </w:t>
      </w:r>
      <w:r w:rsidR="007404D3" w:rsidRPr="00462737">
        <w:rPr>
          <w:rFonts w:cstheme="minorHAnsi"/>
          <w:sz w:val="22"/>
          <w:szCs w:val="22"/>
        </w:rPr>
        <w:t>following</w:t>
      </w:r>
      <w:r w:rsidR="007404D3" w:rsidRPr="00B77507">
        <w:rPr>
          <w:rFonts w:cstheme="minorHAnsi"/>
          <w:color w:val="000000" w:themeColor="text1"/>
          <w:sz w:val="22"/>
          <w:szCs w:val="22"/>
        </w:rPr>
        <w:t xml:space="preserve"> areas:</w:t>
      </w:r>
    </w:p>
    <w:p w:rsidR="007404D3" w:rsidRPr="00BF3AB6" w:rsidRDefault="007404D3" w:rsidP="00FB6A44">
      <w:pPr>
        <w:tabs>
          <w:tab w:val="center" w:pos="4510"/>
        </w:tabs>
        <w:rPr>
          <w:rFonts w:cstheme="minorHAnsi"/>
          <w:sz w:val="20"/>
          <w:szCs w:val="20"/>
        </w:rPr>
      </w:pPr>
    </w:p>
    <w:tbl>
      <w:tblPr>
        <w:tblStyle w:val="TableGrid"/>
        <w:tblW w:w="0" w:type="auto"/>
        <w:tblLook w:val="04A0" w:firstRow="1" w:lastRow="0" w:firstColumn="1" w:lastColumn="0" w:noHBand="0" w:noVBand="1"/>
      </w:tblPr>
      <w:tblGrid>
        <w:gridCol w:w="988"/>
        <w:gridCol w:w="6804"/>
        <w:gridCol w:w="1218"/>
      </w:tblGrid>
      <w:tr w:rsidR="00791481" w:rsidRPr="00BF3AB6" w:rsidTr="00791481">
        <w:tc>
          <w:tcPr>
            <w:tcW w:w="988" w:type="dxa"/>
          </w:tcPr>
          <w:p w:rsidR="00791481" w:rsidRPr="00BF3AB6" w:rsidRDefault="00791481" w:rsidP="00FB6A44">
            <w:pPr>
              <w:tabs>
                <w:tab w:val="center" w:pos="4510"/>
              </w:tabs>
              <w:rPr>
                <w:rFonts w:cstheme="minorHAnsi"/>
                <w:sz w:val="20"/>
                <w:szCs w:val="20"/>
              </w:rPr>
            </w:pPr>
            <w:r w:rsidRPr="00BF3AB6">
              <w:rPr>
                <w:rFonts w:cstheme="minorHAnsi"/>
                <w:sz w:val="20"/>
                <w:szCs w:val="20"/>
              </w:rPr>
              <w:t>1</w:t>
            </w:r>
          </w:p>
        </w:tc>
        <w:tc>
          <w:tcPr>
            <w:tcW w:w="6804" w:type="dxa"/>
          </w:tcPr>
          <w:p w:rsidR="00791481" w:rsidRPr="00BF3AB6" w:rsidRDefault="00791481" w:rsidP="00FB6A44">
            <w:pPr>
              <w:tabs>
                <w:tab w:val="center" w:pos="4510"/>
              </w:tabs>
              <w:rPr>
                <w:rFonts w:cstheme="minorHAnsi"/>
                <w:sz w:val="20"/>
                <w:szCs w:val="20"/>
              </w:rPr>
            </w:pPr>
            <w:r w:rsidRPr="00BF3AB6">
              <w:rPr>
                <w:rFonts w:cstheme="minorHAnsi"/>
                <w:sz w:val="20"/>
                <w:szCs w:val="20"/>
              </w:rPr>
              <w:t>Contex</w:t>
            </w:r>
            <w:r w:rsidR="003D6E68" w:rsidRPr="00BF3AB6">
              <w:rPr>
                <w:rFonts w:cstheme="minorHAnsi"/>
                <w:sz w:val="20"/>
                <w:szCs w:val="20"/>
              </w:rPr>
              <w:t>t</w:t>
            </w:r>
          </w:p>
          <w:p w:rsidR="00791481" w:rsidRPr="00BF3AB6" w:rsidRDefault="00791481" w:rsidP="00FB6A44">
            <w:pPr>
              <w:tabs>
                <w:tab w:val="center" w:pos="4510"/>
              </w:tabs>
              <w:rPr>
                <w:rFonts w:cstheme="minorHAnsi"/>
                <w:sz w:val="20"/>
                <w:szCs w:val="20"/>
              </w:rPr>
            </w:pPr>
          </w:p>
        </w:tc>
        <w:tc>
          <w:tcPr>
            <w:tcW w:w="1218" w:type="dxa"/>
          </w:tcPr>
          <w:p w:rsidR="00791481" w:rsidRPr="00BF3AB6" w:rsidRDefault="00167E14" w:rsidP="00FB6A44">
            <w:pPr>
              <w:tabs>
                <w:tab w:val="center" w:pos="4510"/>
              </w:tabs>
              <w:rPr>
                <w:rFonts w:cstheme="minorHAnsi"/>
                <w:sz w:val="20"/>
                <w:szCs w:val="20"/>
              </w:rPr>
            </w:pPr>
            <w:r w:rsidRPr="00BF3AB6">
              <w:rPr>
                <w:rFonts w:cstheme="minorHAnsi"/>
                <w:sz w:val="20"/>
                <w:szCs w:val="20"/>
              </w:rPr>
              <w:t>2</w:t>
            </w:r>
          </w:p>
        </w:tc>
      </w:tr>
      <w:tr w:rsidR="00791481" w:rsidRPr="00BF3AB6" w:rsidTr="00791481">
        <w:tc>
          <w:tcPr>
            <w:tcW w:w="988" w:type="dxa"/>
          </w:tcPr>
          <w:p w:rsidR="00791481" w:rsidRPr="00BF3AB6" w:rsidRDefault="00B77507" w:rsidP="00FB6A44">
            <w:pPr>
              <w:tabs>
                <w:tab w:val="center" w:pos="4510"/>
              </w:tabs>
              <w:rPr>
                <w:rFonts w:cstheme="minorHAnsi"/>
                <w:sz w:val="20"/>
                <w:szCs w:val="20"/>
              </w:rPr>
            </w:pPr>
            <w:r w:rsidRPr="00BF3AB6">
              <w:rPr>
                <w:rFonts w:cstheme="minorHAnsi"/>
                <w:sz w:val="20"/>
                <w:szCs w:val="20"/>
              </w:rPr>
              <w:t>2</w:t>
            </w:r>
          </w:p>
        </w:tc>
        <w:tc>
          <w:tcPr>
            <w:tcW w:w="6804" w:type="dxa"/>
          </w:tcPr>
          <w:p w:rsidR="00791481" w:rsidRPr="003A698C" w:rsidRDefault="00791481" w:rsidP="00FB6A44">
            <w:pPr>
              <w:tabs>
                <w:tab w:val="center" w:pos="4510"/>
              </w:tabs>
              <w:rPr>
                <w:rFonts w:cstheme="minorHAnsi"/>
                <w:sz w:val="20"/>
                <w:szCs w:val="20"/>
              </w:rPr>
            </w:pPr>
            <w:r w:rsidRPr="003A698C">
              <w:rPr>
                <w:rFonts w:cstheme="minorHAnsi"/>
                <w:sz w:val="20"/>
                <w:szCs w:val="20"/>
              </w:rPr>
              <w:t>Attendance monitoring</w:t>
            </w:r>
          </w:p>
          <w:p w:rsidR="00791481" w:rsidRPr="003A698C" w:rsidRDefault="00791481" w:rsidP="00FB6A44">
            <w:pPr>
              <w:tabs>
                <w:tab w:val="center" w:pos="4510"/>
              </w:tabs>
              <w:rPr>
                <w:rFonts w:cstheme="minorHAnsi"/>
                <w:sz w:val="20"/>
                <w:szCs w:val="20"/>
              </w:rPr>
            </w:pPr>
          </w:p>
        </w:tc>
        <w:tc>
          <w:tcPr>
            <w:tcW w:w="1218" w:type="dxa"/>
          </w:tcPr>
          <w:p w:rsidR="00791481" w:rsidRPr="00BF3AB6" w:rsidRDefault="00BF3AB6" w:rsidP="00FB6A44">
            <w:pPr>
              <w:tabs>
                <w:tab w:val="center" w:pos="4510"/>
              </w:tabs>
              <w:rPr>
                <w:rFonts w:cstheme="minorHAnsi"/>
                <w:sz w:val="20"/>
                <w:szCs w:val="20"/>
              </w:rPr>
            </w:pPr>
            <w:r w:rsidRPr="00BF3AB6">
              <w:rPr>
                <w:rFonts w:cstheme="minorHAnsi"/>
                <w:sz w:val="20"/>
                <w:szCs w:val="20"/>
              </w:rPr>
              <w:t>3</w:t>
            </w:r>
          </w:p>
        </w:tc>
      </w:tr>
      <w:tr w:rsidR="00791481" w:rsidRPr="00BF3AB6" w:rsidTr="00D13780">
        <w:trPr>
          <w:trHeight w:val="534"/>
        </w:trPr>
        <w:tc>
          <w:tcPr>
            <w:tcW w:w="988" w:type="dxa"/>
          </w:tcPr>
          <w:p w:rsidR="00791481" w:rsidRPr="00BF3AB6" w:rsidRDefault="00B77507" w:rsidP="00FB6A44">
            <w:pPr>
              <w:tabs>
                <w:tab w:val="center" w:pos="4510"/>
              </w:tabs>
              <w:rPr>
                <w:rFonts w:cstheme="minorHAnsi"/>
                <w:sz w:val="20"/>
                <w:szCs w:val="20"/>
              </w:rPr>
            </w:pPr>
            <w:r w:rsidRPr="00BF3AB6">
              <w:rPr>
                <w:rFonts w:cstheme="minorHAnsi"/>
                <w:sz w:val="20"/>
                <w:szCs w:val="20"/>
              </w:rPr>
              <w:t>3</w:t>
            </w:r>
          </w:p>
        </w:tc>
        <w:tc>
          <w:tcPr>
            <w:tcW w:w="6804" w:type="dxa"/>
          </w:tcPr>
          <w:p w:rsidR="00D13780" w:rsidRPr="003A698C" w:rsidRDefault="00D13780" w:rsidP="00FB6A44">
            <w:pPr>
              <w:tabs>
                <w:tab w:val="center" w:pos="4510"/>
              </w:tabs>
              <w:rPr>
                <w:rFonts w:cstheme="minorHAnsi"/>
                <w:sz w:val="20"/>
                <w:szCs w:val="20"/>
              </w:rPr>
            </w:pPr>
            <w:r w:rsidRPr="003A698C">
              <w:rPr>
                <w:rFonts w:cstheme="minorHAnsi"/>
                <w:sz w:val="20"/>
                <w:szCs w:val="20"/>
              </w:rPr>
              <w:t xml:space="preserve">Reporting a </w:t>
            </w:r>
            <w:r w:rsidR="00325688" w:rsidRPr="003A698C">
              <w:rPr>
                <w:rFonts w:cstheme="minorHAnsi"/>
                <w:sz w:val="20"/>
                <w:szCs w:val="20"/>
              </w:rPr>
              <w:t>concern</w:t>
            </w:r>
          </w:p>
        </w:tc>
        <w:tc>
          <w:tcPr>
            <w:tcW w:w="1218" w:type="dxa"/>
          </w:tcPr>
          <w:p w:rsidR="00791481" w:rsidRDefault="006C66E8" w:rsidP="00FB6A44">
            <w:pPr>
              <w:tabs>
                <w:tab w:val="center" w:pos="4510"/>
              </w:tabs>
              <w:rPr>
                <w:rFonts w:cstheme="minorHAnsi"/>
                <w:sz w:val="20"/>
                <w:szCs w:val="20"/>
              </w:rPr>
            </w:pPr>
            <w:r>
              <w:rPr>
                <w:rFonts w:cstheme="minorHAnsi"/>
                <w:sz w:val="20"/>
                <w:szCs w:val="20"/>
              </w:rPr>
              <w:t>3</w:t>
            </w:r>
          </w:p>
          <w:p w:rsidR="00070A80" w:rsidRDefault="00070A80" w:rsidP="00FB6A44">
            <w:pPr>
              <w:tabs>
                <w:tab w:val="center" w:pos="4510"/>
              </w:tabs>
              <w:rPr>
                <w:rFonts w:cstheme="minorHAnsi"/>
                <w:sz w:val="20"/>
                <w:szCs w:val="20"/>
              </w:rPr>
            </w:pPr>
          </w:p>
          <w:p w:rsidR="00070A80" w:rsidRPr="00BF3AB6" w:rsidRDefault="00070A80" w:rsidP="00FB6A44">
            <w:pPr>
              <w:tabs>
                <w:tab w:val="center" w:pos="4510"/>
              </w:tabs>
              <w:rPr>
                <w:rFonts w:cstheme="minorHAnsi"/>
                <w:sz w:val="20"/>
                <w:szCs w:val="20"/>
              </w:rPr>
            </w:pPr>
          </w:p>
        </w:tc>
      </w:tr>
      <w:tr w:rsidR="00791481" w:rsidRPr="00BF3AB6" w:rsidTr="00791481">
        <w:tc>
          <w:tcPr>
            <w:tcW w:w="988" w:type="dxa"/>
          </w:tcPr>
          <w:p w:rsidR="00791481" w:rsidRPr="00BF3AB6" w:rsidRDefault="009401E0" w:rsidP="00FB6A44">
            <w:pPr>
              <w:tabs>
                <w:tab w:val="center" w:pos="4510"/>
              </w:tabs>
              <w:rPr>
                <w:rFonts w:cstheme="minorHAnsi"/>
                <w:sz w:val="20"/>
                <w:szCs w:val="20"/>
              </w:rPr>
            </w:pPr>
            <w:r w:rsidRPr="00BF3AB6">
              <w:rPr>
                <w:rFonts w:cstheme="minorHAnsi"/>
                <w:sz w:val="20"/>
                <w:szCs w:val="20"/>
              </w:rPr>
              <w:t>4</w:t>
            </w:r>
          </w:p>
        </w:tc>
        <w:tc>
          <w:tcPr>
            <w:tcW w:w="6804" w:type="dxa"/>
          </w:tcPr>
          <w:p w:rsidR="00791481" w:rsidRPr="003A698C" w:rsidRDefault="004900BE" w:rsidP="00FB6A44">
            <w:pPr>
              <w:tabs>
                <w:tab w:val="center" w:pos="4510"/>
              </w:tabs>
              <w:rPr>
                <w:rFonts w:cstheme="minorHAnsi"/>
                <w:sz w:val="20"/>
                <w:szCs w:val="20"/>
              </w:rPr>
            </w:pPr>
            <w:r w:rsidRPr="003A698C">
              <w:rPr>
                <w:rFonts w:cstheme="minorHAnsi"/>
                <w:sz w:val="20"/>
                <w:szCs w:val="20"/>
              </w:rPr>
              <w:t>Safeguarding t</w:t>
            </w:r>
            <w:r w:rsidR="00791481" w:rsidRPr="003A698C">
              <w:rPr>
                <w:rFonts w:cstheme="minorHAnsi"/>
                <w:sz w:val="20"/>
                <w:szCs w:val="20"/>
              </w:rPr>
              <w:t>raining and induction</w:t>
            </w:r>
          </w:p>
          <w:p w:rsidR="00791481" w:rsidRPr="003A698C" w:rsidRDefault="00791481" w:rsidP="00FB6A44">
            <w:pPr>
              <w:tabs>
                <w:tab w:val="center" w:pos="4510"/>
              </w:tabs>
              <w:rPr>
                <w:rFonts w:cstheme="minorHAnsi"/>
                <w:sz w:val="20"/>
                <w:szCs w:val="20"/>
              </w:rPr>
            </w:pPr>
          </w:p>
        </w:tc>
        <w:tc>
          <w:tcPr>
            <w:tcW w:w="1218" w:type="dxa"/>
          </w:tcPr>
          <w:p w:rsidR="00791481" w:rsidRPr="00BF3AB6" w:rsidRDefault="00BF3AB6" w:rsidP="00FB6A44">
            <w:pPr>
              <w:tabs>
                <w:tab w:val="center" w:pos="4510"/>
              </w:tabs>
              <w:rPr>
                <w:rFonts w:cstheme="minorHAnsi"/>
                <w:sz w:val="20"/>
                <w:szCs w:val="20"/>
              </w:rPr>
            </w:pPr>
            <w:r w:rsidRPr="00BF3AB6">
              <w:rPr>
                <w:rFonts w:cstheme="minorHAnsi"/>
                <w:sz w:val="20"/>
                <w:szCs w:val="20"/>
              </w:rPr>
              <w:t>4</w:t>
            </w:r>
          </w:p>
        </w:tc>
      </w:tr>
      <w:tr w:rsidR="00791481" w:rsidRPr="00BF3AB6" w:rsidTr="00791481">
        <w:tc>
          <w:tcPr>
            <w:tcW w:w="988" w:type="dxa"/>
          </w:tcPr>
          <w:p w:rsidR="00791481" w:rsidRPr="00BF3AB6" w:rsidRDefault="009401E0" w:rsidP="00FB6A44">
            <w:pPr>
              <w:tabs>
                <w:tab w:val="center" w:pos="4510"/>
              </w:tabs>
              <w:rPr>
                <w:rFonts w:cstheme="minorHAnsi"/>
                <w:sz w:val="20"/>
                <w:szCs w:val="20"/>
              </w:rPr>
            </w:pPr>
            <w:r w:rsidRPr="00BF3AB6">
              <w:rPr>
                <w:rFonts w:cstheme="minorHAnsi"/>
                <w:sz w:val="20"/>
                <w:szCs w:val="20"/>
              </w:rPr>
              <w:t>5</w:t>
            </w:r>
          </w:p>
        </w:tc>
        <w:tc>
          <w:tcPr>
            <w:tcW w:w="6804" w:type="dxa"/>
          </w:tcPr>
          <w:p w:rsidR="00791481" w:rsidRPr="003A698C" w:rsidRDefault="00791481" w:rsidP="00FB6A44">
            <w:pPr>
              <w:tabs>
                <w:tab w:val="center" w:pos="4510"/>
              </w:tabs>
              <w:rPr>
                <w:rFonts w:cstheme="minorHAnsi"/>
                <w:sz w:val="20"/>
                <w:szCs w:val="20"/>
              </w:rPr>
            </w:pPr>
            <w:r w:rsidRPr="003A698C">
              <w:rPr>
                <w:rFonts w:cstheme="minorHAnsi"/>
                <w:sz w:val="20"/>
                <w:szCs w:val="20"/>
              </w:rPr>
              <w:t>Safer Recruitment</w:t>
            </w:r>
          </w:p>
          <w:p w:rsidR="00791481" w:rsidRPr="003A698C" w:rsidRDefault="00791481" w:rsidP="00FB6A44">
            <w:pPr>
              <w:tabs>
                <w:tab w:val="center" w:pos="4510"/>
              </w:tabs>
              <w:rPr>
                <w:rFonts w:cstheme="minorHAnsi"/>
                <w:sz w:val="20"/>
                <w:szCs w:val="20"/>
              </w:rPr>
            </w:pPr>
          </w:p>
        </w:tc>
        <w:tc>
          <w:tcPr>
            <w:tcW w:w="1218" w:type="dxa"/>
          </w:tcPr>
          <w:p w:rsidR="00791481" w:rsidRPr="00BF3AB6" w:rsidRDefault="00BF3AB6" w:rsidP="00FB6A44">
            <w:pPr>
              <w:tabs>
                <w:tab w:val="center" w:pos="4510"/>
              </w:tabs>
              <w:rPr>
                <w:rFonts w:cstheme="minorHAnsi"/>
                <w:sz w:val="20"/>
                <w:szCs w:val="20"/>
              </w:rPr>
            </w:pPr>
            <w:r w:rsidRPr="00BF3AB6">
              <w:rPr>
                <w:rFonts w:cstheme="minorHAnsi"/>
                <w:sz w:val="20"/>
                <w:szCs w:val="20"/>
              </w:rPr>
              <w:t>4</w:t>
            </w:r>
          </w:p>
        </w:tc>
      </w:tr>
      <w:tr w:rsidR="00791481" w:rsidRPr="00BF3AB6" w:rsidTr="00791481">
        <w:tc>
          <w:tcPr>
            <w:tcW w:w="988" w:type="dxa"/>
          </w:tcPr>
          <w:p w:rsidR="00791481" w:rsidRPr="00BF3AB6" w:rsidRDefault="009401E0" w:rsidP="008C300E">
            <w:pPr>
              <w:tabs>
                <w:tab w:val="center" w:pos="4510"/>
              </w:tabs>
              <w:rPr>
                <w:rFonts w:cstheme="minorHAnsi"/>
                <w:sz w:val="20"/>
                <w:szCs w:val="20"/>
              </w:rPr>
            </w:pPr>
            <w:r w:rsidRPr="00BF3AB6">
              <w:rPr>
                <w:rFonts w:cstheme="minorHAnsi"/>
                <w:sz w:val="20"/>
                <w:szCs w:val="20"/>
              </w:rPr>
              <w:t>6</w:t>
            </w:r>
          </w:p>
        </w:tc>
        <w:tc>
          <w:tcPr>
            <w:tcW w:w="6804" w:type="dxa"/>
          </w:tcPr>
          <w:p w:rsidR="00791481" w:rsidRPr="003A698C" w:rsidRDefault="00791481" w:rsidP="008C300E">
            <w:pPr>
              <w:tabs>
                <w:tab w:val="center" w:pos="4510"/>
              </w:tabs>
              <w:rPr>
                <w:rFonts w:cstheme="minorHAnsi"/>
                <w:sz w:val="20"/>
                <w:szCs w:val="20"/>
              </w:rPr>
            </w:pPr>
            <w:r w:rsidRPr="003A698C">
              <w:rPr>
                <w:rFonts w:cstheme="minorHAnsi"/>
                <w:sz w:val="20"/>
                <w:szCs w:val="20"/>
              </w:rPr>
              <w:t>Supporting children not in school</w:t>
            </w:r>
            <w:r w:rsidR="00D46A01" w:rsidRPr="003A698C">
              <w:rPr>
                <w:rFonts w:cstheme="minorHAnsi"/>
                <w:sz w:val="20"/>
                <w:szCs w:val="20"/>
              </w:rPr>
              <w:t xml:space="preserve"> as they are following clinical or public health advice related to coronavirus (COVID-19)</w:t>
            </w:r>
          </w:p>
          <w:p w:rsidR="00791481" w:rsidRPr="003A698C" w:rsidRDefault="00791481" w:rsidP="008C300E">
            <w:pPr>
              <w:tabs>
                <w:tab w:val="center" w:pos="4510"/>
              </w:tabs>
              <w:rPr>
                <w:rFonts w:cstheme="minorHAnsi"/>
                <w:sz w:val="20"/>
                <w:szCs w:val="20"/>
              </w:rPr>
            </w:pPr>
          </w:p>
        </w:tc>
        <w:tc>
          <w:tcPr>
            <w:tcW w:w="1218" w:type="dxa"/>
          </w:tcPr>
          <w:p w:rsidR="00791481" w:rsidRPr="00BF3AB6" w:rsidRDefault="00BF3AB6" w:rsidP="008C300E">
            <w:pPr>
              <w:tabs>
                <w:tab w:val="center" w:pos="4510"/>
              </w:tabs>
              <w:rPr>
                <w:rFonts w:cstheme="minorHAnsi"/>
                <w:sz w:val="20"/>
                <w:szCs w:val="20"/>
              </w:rPr>
            </w:pPr>
            <w:r w:rsidRPr="00BF3AB6">
              <w:rPr>
                <w:rFonts w:cstheme="minorHAnsi"/>
                <w:sz w:val="20"/>
                <w:szCs w:val="20"/>
              </w:rPr>
              <w:t>4</w:t>
            </w:r>
          </w:p>
        </w:tc>
      </w:tr>
      <w:tr w:rsidR="00791481" w:rsidRPr="00BF3AB6" w:rsidTr="00791481">
        <w:tc>
          <w:tcPr>
            <w:tcW w:w="988" w:type="dxa"/>
          </w:tcPr>
          <w:p w:rsidR="00791481" w:rsidRPr="00BF3AB6" w:rsidRDefault="009401E0" w:rsidP="008C300E">
            <w:pPr>
              <w:tabs>
                <w:tab w:val="center" w:pos="4510"/>
              </w:tabs>
              <w:rPr>
                <w:rFonts w:cstheme="minorHAnsi"/>
                <w:sz w:val="20"/>
                <w:szCs w:val="20"/>
              </w:rPr>
            </w:pPr>
            <w:r w:rsidRPr="00BF3AB6">
              <w:rPr>
                <w:rFonts w:cstheme="minorHAnsi"/>
                <w:sz w:val="20"/>
                <w:szCs w:val="20"/>
              </w:rPr>
              <w:t>7</w:t>
            </w:r>
          </w:p>
        </w:tc>
        <w:tc>
          <w:tcPr>
            <w:tcW w:w="6804" w:type="dxa"/>
          </w:tcPr>
          <w:p w:rsidR="00791481" w:rsidRPr="00BF3AB6" w:rsidRDefault="007D4671" w:rsidP="007D4671">
            <w:pPr>
              <w:tabs>
                <w:tab w:val="center" w:pos="4510"/>
              </w:tabs>
              <w:rPr>
                <w:rFonts w:cstheme="minorHAnsi"/>
                <w:sz w:val="20"/>
                <w:szCs w:val="20"/>
              </w:rPr>
            </w:pPr>
            <w:r w:rsidRPr="00BF3AB6">
              <w:rPr>
                <w:rFonts w:cstheme="minorHAnsi"/>
                <w:sz w:val="20"/>
                <w:szCs w:val="20"/>
              </w:rPr>
              <w:t xml:space="preserve">Supporting children in school  </w:t>
            </w:r>
          </w:p>
          <w:p w:rsidR="007D4671" w:rsidRPr="00BF3AB6" w:rsidRDefault="007D4671" w:rsidP="007D4671">
            <w:pPr>
              <w:tabs>
                <w:tab w:val="center" w:pos="4510"/>
              </w:tabs>
              <w:rPr>
                <w:rFonts w:cstheme="minorHAnsi"/>
                <w:sz w:val="20"/>
                <w:szCs w:val="20"/>
              </w:rPr>
            </w:pPr>
          </w:p>
        </w:tc>
        <w:tc>
          <w:tcPr>
            <w:tcW w:w="1218" w:type="dxa"/>
          </w:tcPr>
          <w:p w:rsidR="00791481" w:rsidRPr="00BF3AB6" w:rsidRDefault="00BF3AB6" w:rsidP="008C300E">
            <w:pPr>
              <w:tabs>
                <w:tab w:val="center" w:pos="4510"/>
              </w:tabs>
              <w:rPr>
                <w:rFonts w:cstheme="minorHAnsi"/>
                <w:sz w:val="20"/>
                <w:szCs w:val="20"/>
              </w:rPr>
            </w:pPr>
            <w:r w:rsidRPr="00BF3AB6">
              <w:rPr>
                <w:rFonts w:cstheme="minorHAnsi"/>
                <w:sz w:val="20"/>
                <w:szCs w:val="20"/>
              </w:rPr>
              <w:t>5</w:t>
            </w:r>
          </w:p>
        </w:tc>
      </w:tr>
      <w:tr w:rsidR="00791481" w:rsidRPr="00BF3AB6" w:rsidTr="00791481">
        <w:tc>
          <w:tcPr>
            <w:tcW w:w="988" w:type="dxa"/>
          </w:tcPr>
          <w:p w:rsidR="00791481" w:rsidRPr="00BF3AB6" w:rsidRDefault="009401E0" w:rsidP="008C300E">
            <w:pPr>
              <w:tabs>
                <w:tab w:val="center" w:pos="4510"/>
              </w:tabs>
              <w:rPr>
                <w:rFonts w:cstheme="minorHAnsi"/>
                <w:sz w:val="20"/>
                <w:szCs w:val="20"/>
              </w:rPr>
            </w:pPr>
            <w:r w:rsidRPr="00BF3AB6">
              <w:rPr>
                <w:rFonts w:cstheme="minorHAnsi"/>
                <w:sz w:val="20"/>
                <w:szCs w:val="20"/>
              </w:rPr>
              <w:t>8</w:t>
            </w:r>
          </w:p>
        </w:tc>
        <w:tc>
          <w:tcPr>
            <w:tcW w:w="6804" w:type="dxa"/>
          </w:tcPr>
          <w:p w:rsidR="00791481" w:rsidRPr="003A698C" w:rsidRDefault="00D46A01" w:rsidP="00B55669">
            <w:pPr>
              <w:tabs>
                <w:tab w:val="center" w:pos="4510"/>
              </w:tabs>
              <w:rPr>
                <w:rFonts w:cstheme="minorHAnsi"/>
                <w:sz w:val="20"/>
                <w:szCs w:val="20"/>
              </w:rPr>
            </w:pPr>
            <w:r w:rsidRPr="003A698C">
              <w:rPr>
                <w:rFonts w:cstheme="minorHAnsi"/>
                <w:sz w:val="20"/>
                <w:szCs w:val="20"/>
              </w:rPr>
              <w:t>Elective Home Education (EHE)</w:t>
            </w:r>
          </w:p>
          <w:p w:rsidR="00B55669" w:rsidRPr="003A698C" w:rsidRDefault="00B55669" w:rsidP="00B55669">
            <w:pPr>
              <w:tabs>
                <w:tab w:val="center" w:pos="4510"/>
              </w:tabs>
              <w:rPr>
                <w:rFonts w:cstheme="minorHAnsi"/>
                <w:sz w:val="20"/>
                <w:szCs w:val="20"/>
              </w:rPr>
            </w:pPr>
          </w:p>
        </w:tc>
        <w:tc>
          <w:tcPr>
            <w:tcW w:w="1218" w:type="dxa"/>
          </w:tcPr>
          <w:p w:rsidR="00791481" w:rsidRPr="00BF3AB6" w:rsidRDefault="00BF3AB6" w:rsidP="008C300E">
            <w:pPr>
              <w:tabs>
                <w:tab w:val="center" w:pos="4510"/>
              </w:tabs>
              <w:rPr>
                <w:rFonts w:cstheme="minorHAnsi"/>
                <w:sz w:val="20"/>
                <w:szCs w:val="20"/>
              </w:rPr>
            </w:pPr>
            <w:r w:rsidRPr="00BF3AB6">
              <w:rPr>
                <w:rFonts w:cstheme="minorHAnsi"/>
                <w:sz w:val="20"/>
                <w:szCs w:val="20"/>
              </w:rPr>
              <w:t>5</w:t>
            </w:r>
          </w:p>
        </w:tc>
      </w:tr>
      <w:tr w:rsidR="00462737" w:rsidRPr="00BF3AB6" w:rsidTr="00791481">
        <w:tc>
          <w:tcPr>
            <w:tcW w:w="988" w:type="dxa"/>
          </w:tcPr>
          <w:p w:rsidR="00462737" w:rsidRPr="00BF3AB6" w:rsidRDefault="009401E0" w:rsidP="008C300E">
            <w:pPr>
              <w:tabs>
                <w:tab w:val="center" w:pos="4510"/>
              </w:tabs>
              <w:rPr>
                <w:rFonts w:cstheme="minorHAnsi"/>
                <w:sz w:val="20"/>
                <w:szCs w:val="20"/>
              </w:rPr>
            </w:pPr>
            <w:r w:rsidRPr="00BF3AB6">
              <w:rPr>
                <w:rFonts w:cstheme="minorHAnsi"/>
                <w:sz w:val="20"/>
                <w:szCs w:val="20"/>
              </w:rPr>
              <w:lastRenderedPageBreak/>
              <w:t>9</w:t>
            </w:r>
          </w:p>
        </w:tc>
        <w:tc>
          <w:tcPr>
            <w:tcW w:w="6804" w:type="dxa"/>
          </w:tcPr>
          <w:p w:rsidR="00462737" w:rsidRPr="003A698C" w:rsidRDefault="00462737" w:rsidP="00B55669">
            <w:pPr>
              <w:tabs>
                <w:tab w:val="center" w:pos="4510"/>
              </w:tabs>
              <w:rPr>
                <w:rFonts w:cstheme="minorHAnsi"/>
                <w:sz w:val="20"/>
                <w:szCs w:val="20"/>
              </w:rPr>
            </w:pPr>
            <w:r w:rsidRPr="003A698C">
              <w:rPr>
                <w:rFonts w:cstheme="minorHAnsi"/>
                <w:sz w:val="20"/>
                <w:szCs w:val="20"/>
              </w:rPr>
              <w:t>Contingency Planning</w:t>
            </w:r>
          </w:p>
          <w:p w:rsidR="00462737" w:rsidRPr="003A698C" w:rsidRDefault="00462737" w:rsidP="00B55669">
            <w:pPr>
              <w:tabs>
                <w:tab w:val="center" w:pos="4510"/>
              </w:tabs>
              <w:rPr>
                <w:rFonts w:cstheme="minorHAnsi"/>
                <w:sz w:val="20"/>
                <w:szCs w:val="20"/>
              </w:rPr>
            </w:pPr>
          </w:p>
        </w:tc>
        <w:tc>
          <w:tcPr>
            <w:tcW w:w="1218" w:type="dxa"/>
          </w:tcPr>
          <w:p w:rsidR="00462737" w:rsidRPr="00BF3AB6" w:rsidRDefault="00BF3AB6" w:rsidP="008C300E">
            <w:pPr>
              <w:tabs>
                <w:tab w:val="center" w:pos="4510"/>
              </w:tabs>
              <w:rPr>
                <w:rFonts w:cstheme="minorHAnsi"/>
                <w:sz w:val="20"/>
                <w:szCs w:val="20"/>
              </w:rPr>
            </w:pPr>
            <w:r w:rsidRPr="00BF3AB6">
              <w:rPr>
                <w:rFonts w:cstheme="minorHAnsi"/>
                <w:sz w:val="20"/>
                <w:szCs w:val="20"/>
              </w:rPr>
              <w:t>5</w:t>
            </w:r>
          </w:p>
        </w:tc>
      </w:tr>
      <w:tr w:rsidR="005321D9" w:rsidRPr="00BF3AB6" w:rsidTr="008C300E">
        <w:tc>
          <w:tcPr>
            <w:tcW w:w="988" w:type="dxa"/>
          </w:tcPr>
          <w:p w:rsidR="005321D9" w:rsidRPr="00BF3AB6" w:rsidRDefault="009401E0" w:rsidP="008C300E">
            <w:pPr>
              <w:tabs>
                <w:tab w:val="center" w:pos="4510"/>
              </w:tabs>
              <w:rPr>
                <w:rFonts w:cstheme="minorHAnsi"/>
                <w:sz w:val="20"/>
                <w:szCs w:val="20"/>
              </w:rPr>
            </w:pPr>
            <w:r w:rsidRPr="00BF3AB6">
              <w:rPr>
                <w:rFonts w:cstheme="minorHAnsi"/>
                <w:sz w:val="20"/>
                <w:szCs w:val="20"/>
              </w:rPr>
              <w:t>10</w:t>
            </w:r>
          </w:p>
        </w:tc>
        <w:tc>
          <w:tcPr>
            <w:tcW w:w="6804" w:type="dxa"/>
          </w:tcPr>
          <w:p w:rsidR="005321D9" w:rsidRPr="00BF3AB6" w:rsidRDefault="005321D9" w:rsidP="008C300E">
            <w:pPr>
              <w:tabs>
                <w:tab w:val="center" w:pos="4510"/>
              </w:tabs>
              <w:rPr>
                <w:rFonts w:cstheme="minorHAnsi"/>
                <w:sz w:val="20"/>
                <w:szCs w:val="20"/>
              </w:rPr>
            </w:pPr>
            <w:r w:rsidRPr="00BF3AB6">
              <w:rPr>
                <w:rFonts w:cstheme="minorHAnsi"/>
                <w:sz w:val="20"/>
                <w:szCs w:val="20"/>
              </w:rPr>
              <w:t>Support from St Thomas Aquinas Catholic Multi-Academy Trust</w:t>
            </w:r>
          </w:p>
          <w:p w:rsidR="005321D9" w:rsidRPr="00BF3AB6" w:rsidRDefault="005321D9" w:rsidP="008C300E">
            <w:pPr>
              <w:tabs>
                <w:tab w:val="center" w:pos="4510"/>
              </w:tabs>
              <w:rPr>
                <w:rFonts w:cstheme="minorHAnsi"/>
                <w:sz w:val="20"/>
                <w:szCs w:val="20"/>
              </w:rPr>
            </w:pPr>
          </w:p>
        </w:tc>
        <w:tc>
          <w:tcPr>
            <w:tcW w:w="1218" w:type="dxa"/>
          </w:tcPr>
          <w:p w:rsidR="005321D9" w:rsidRPr="00BF3AB6" w:rsidRDefault="00D13780" w:rsidP="008C300E">
            <w:pPr>
              <w:tabs>
                <w:tab w:val="center" w:pos="4510"/>
              </w:tabs>
              <w:rPr>
                <w:rFonts w:cstheme="minorHAnsi"/>
                <w:sz w:val="20"/>
                <w:szCs w:val="20"/>
              </w:rPr>
            </w:pPr>
            <w:r>
              <w:rPr>
                <w:rFonts w:cstheme="minorHAnsi"/>
                <w:sz w:val="20"/>
                <w:szCs w:val="20"/>
              </w:rPr>
              <w:t>5</w:t>
            </w:r>
          </w:p>
        </w:tc>
      </w:tr>
    </w:tbl>
    <w:p w:rsidR="00BF3AB6" w:rsidRDefault="00BF3AB6" w:rsidP="008A087D">
      <w:pPr>
        <w:tabs>
          <w:tab w:val="center" w:pos="4510"/>
        </w:tabs>
        <w:rPr>
          <w:rFonts w:eastAsia="Times New Roman" w:cstheme="minorHAnsi"/>
          <w:sz w:val="22"/>
          <w:szCs w:val="22"/>
          <w:lang w:eastAsia="en-GB"/>
        </w:rPr>
      </w:pPr>
    </w:p>
    <w:p w:rsidR="00791481" w:rsidRPr="00B16F0E" w:rsidRDefault="008A087D" w:rsidP="008A087D">
      <w:pPr>
        <w:tabs>
          <w:tab w:val="center" w:pos="4510"/>
        </w:tabs>
        <w:rPr>
          <w:rFonts w:eastAsia="Times New Roman" w:cstheme="minorHAnsi"/>
          <w:sz w:val="22"/>
          <w:szCs w:val="22"/>
          <w:lang w:eastAsia="en-GB"/>
        </w:rPr>
      </w:pPr>
      <w:r w:rsidRPr="00B16F0E">
        <w:rPr>
          <w:rFonts w:eastAsia="Times New Roman" w:cstheme="minorHAnsi"/>
          <w:sz w:val="22"/>
          <w:szCs w:val="22"/>
          <w:lang w:eastAsia="en-GB"/>
        </w:rPr>
        <w:t>T</w:t>
      </w:r>
      <w:r w:rsidR="0030445F" w:rsidRPr="00B16F0E">
        <w:rPr>
          <w:rFonts w:eastAsia="Times New Roman" w:cstheme="minorHAnsi"/>
          <w:sz w:val="22"/>
          <w:szCs w:val="22"/>
          <w:lang w:eastAsia="en-GB"/>
        </w:rPr>
        <w:t xml:space="preserve">his is </w:t>
      </w:r>
      <w:r w:rsidR="00D46A01">
        <w:rPr>
          <w:rFonts w:eastAsia="Times New Roman" w:cstheme="minorHAnsi"/>
          <w:sz w:val="22"/>
          <w:szCs w:val="22"/>
          <w:lang w:eastAsia="en-GB"/>
        </w:rPr>
        <w:t>version 4</w:t>
      </w:r>
      <w:r w:rsidR="004900BE" w:rsidRPr="00B16F0E">
        <w:rPr>
          <w:rFonts w:eastAsia="Times New Roman" w:cstheme="minorHAnsi"/>
          <w:sz w:val="22"/>
          <w:szCs w:val="22"/>
          <w:lang w:eastAsia="en-GB"/>
        </w:rPr>
        <w:t xml:space="preserve"> of the</w:t>
      </w:r>
      <w:r w:rsidRPr="00B16F0E">
        <w:rPr>
          <w:rFonts w:eastAsia="Times New Roman" w:cstheme="minorHAnsi"/>
          <w:sz w:val="22"/>
          <w:szCs w:val="22"/>
          <w:lang w:eastAsia="en-GB"/>
        </w:rPr>
        <w:t xml:space="preserve"> addendum</w:t>
      </w:r>
      <w:r w:rsidR="00EF53F2" w:rsidRPr="00B16F0E">
        <w:rPr>
          <w:rFonts w:eastAsia="Times New Roman" w:cstheme="minorHAnsi"/>
          <w:sz w:val="22"/>
          <w:szCs w:val="22"/>
          <w:lang w:eastAsia="en-GB"/>
        </w:rPr>
        <w:t xml:space="preserve"> to take account of safeguarding arrang</w:t>
      </w:r>
      <w:r w:rsidR="003D6E68">
        <w:rPr>
          <w:rFonts w:eastAsia="Times New Roman" w:cstheme="minorHAnsi"/>
          <w:sz w:val="22"/>
          <w:szCs w:val="22"/>
          <w:lang w:eastAsia="en-GB"/>
        </w:rPr>
        <w:t>ements during school reopening</w:t>
      </w:r>
      <w:r w:rsidR="003D6E68" w:rsidRPr="00F0004A">
        <w:rPr>
          <w:rFonts w:eastAsia="Times New Roman" w:cstheme="minorHAnsi"/>
          <w:sz w:val="22"/>
          <w:szCs w:val="22"/>
          <w:lang w:eastAsia="en-GB"/>
        </w:rPr>
        <w:t xml:space="preserve">. It </w:t>
      </w:r>
      <w:r w:rsidR="00EF53F2" w:rsidRPr="00F0004A">
        <w:rPr>
          <w:rFonts w:eastAsia="Times New Roman" w:cstheme="minorHAnsi"/>
          <w:sz w:val="22"/>
          <w:szCs w:val="22"/>
          <w:lang w:eastAsia="en-GB"/>
        </w:rPr>
        <w:t>reflect</w:t>
      </w:r>
      <w:r w:rsidR="00D46A01" w:rsidRPr="00F0004A">
        <w:rPr>
          <w:rFonts w:eastAsia="Times New Roman" w:cstheme="minorHAnsi"/>
          <w:sz w:val="22"/>
          <w:szCs w:val="22"/>
          <w:lang w:eastAsia="en-GB"/>
        </w:rPr>
        <w:t>s</w:t>
      </w:r>
      <w:r w:rsidR="00EF53F2" w:rsidRPr="00F0004A">
        <w:rPr>
          <w:rFonts w:eastAsia="Times New Roman" w:cstheme="minorHAnsi"/>
          <w:sz w:val="22"/>
          <w:szCs w:val="22"/>
          <w:lang w:eastAsia="en-GB"/>
        </w:rPr>
        <w:t xml:space="preserve"> the need for staff to have a heightened awareness of safeguarding concerns, related to both the children attending school an</w:t>
      </w:r>
      <w:r w:rsidR="003D6E68" w:rsidRPr="00F0004A">
        <w:rPr>
          <w:rFonts w:eastAsia="Times New Roman" w:cstheme="minorHAnsi"/>
          <w:sz w:val="22"/>
          <w:szCs w:val="22"/>
          <w:lang w:eastAsia="en-GB"/>
        </w:rPr>
        <w:t xml:space="preserve">d the small number </w:t>
      </w:r>
      <w:r w:rsidR="00D46A01" w:rsidRPr="00F0004A">
        <w:rPr>
          <w:rFonts w:eastAsia="Times New Roman" w:cstheme="minorHAnsi"/>
          <w:sz w:val="22"/>
          <w:szCs w:val="22"/>
          <w:lang w:eastAsia="en-GB"/>
        </w:rPr>
        <w:t>who are</w:t>
      </w:r>
      <w:r w:rsidR="006F0BE0" w:rsidRPr="00F0004A">
        <w:rPr>
          <w:rFonts w:eastAsia="Times New Roman" w:cstheme="minorHAnsi"/>
          <w:sz w:val="22"/>
          <w:szCs w:val="22"/>
          <w:lang w:eastAsia="en-GB"/>
        </w:rPr>
        <w:t xml:space="preserve"> </w:t>
      </w:r>
      <w:r w:rsidR="003D6E68" w:rsidRPr="00F0004A">
        <w:rPr>
          <w:rFonts w:eastAsia="Times New Roman" w:cstheme="minorHAnsi"/>
          <w:sz w:val="22"/>
          <w:szCs w:val="22"/>
          <w:lang w:eastAsia="en-GB"/>
        </w:rPr>
        <w:t>not, due to</w:t>
      </w:r>
      <w:r w:rsidR="006F0BE0" w:rsidRPr="00F0004A">
        <w:rPr>
          <w:rFonts w:eastAsia="Times New Roman" w:cstheme="minorHAnsi"/>
          <w:sz w:val="22"/>
          <w:szCs w:val="22"/>
          <w:lang w:eastAsia="en-GB"/>
        </w:rPr>
        <w:t xml:space="preserve"> </w:t>
      </w:r>
      <w:r w:rsidR="00D46A01" w:rsidRPr="00F0004A">
        <w:rPr>
          <w:rFonts w:eastAsia="Times New Roman" w:cstheme="minorHAnsi"/>
          <w:sz w:val="22"/>
          <w:szCs w:val="22"/>
          <w:lang w:eastAsia="en-GB"/>
        </w:rPr>
        <w:t>following clinical or public health advice related to COVID-19.</w:t>
      </w:r>
      <w:r w:rsidRPr="00F0004A">
        <w:rPr>
          <w:rFonts w:eastAsia="Times New Roman" w:cstheme="minorHAnsi"/>
          <w:sz w:val="22"/>
          <w:szCs w:val="22"/>
          <w:lang w:eastAsia="en-GB"/>
        </w:rPr>
        <w:t xml:space="preserve"> </w:t>
      </w:r>
      <w:r w:rsidR="00CC7F9D" w:rsidRPr="00B16F0E">
        <w:rPr>
          <w:rFonts w:eastAsia="Times New Roman" w:cstheme="minorHAnsi"/>
          <w:sz w:val="22"/>
          <w:szCs w:val="22"/>
          <w:lang w:eastAsia="en-GB"/>
        </w:rPr>
        <w:t xml:space="preserve">This addendum </w:t>
      </w:r>
      <w:r w:rsidR="003431F8" w:rsidRPr="00B16F0E">
        <w:rPr>
          <w:rFonts w:eastAsia="Times New Roman" w:cstheme="minorHAnsi"/>
          <w:sz w:val="22"/>
          <w:szCs w:val="22"/>
          <w:lang w:eastAsia="en-GB"/>
        </w:rPr>
        <w:t>is available</w:t>
      </w:r>
      <w:r w:rsidRPr="00B16F0E">
        <w:rPr>
          <w:rFonts w:eastAsia="Times New Roman" w:cstheme="minorHAnsi"/>
          <w:sz w:val="22"/>
          <w:szCs w:val="22"/>
          <w:lang w:eastAsia="en-GB"/>
        </w:rPr>
        <w:t xml:space="preserve"> on the school website, and a copy is made available to all staff. </w:t>
      </w:r>
    </w:p>
    <w:p w:rsidR="00BF3AB6" w:rsidRDefault="00BF3AB6" w:rsidP="00522381">
      <w:pPr>
        <w:tabs>
          <w:tab w:val="center" w:pos="4510"/>
        </w:tabs>
        <w:rPr>
          <w:rFonts w:cstheme="minorHAnsi"/>
          <w:b/>
        </w:rPr>
      </w:pPr>
      <w:bookmarkStart w:id="2" w:name="_Toc36299082"/>
    </w:p>
    <w:p w:rsidR="00522381" w:rsidRDefault="00522381" w:rsidP="00522381">
      <w:pPr>
        <w:tabs>
          <w:tab w:val="center" w:pos="4510"/>
        </w:tabs>
        <w:rPr>
          <w:rFonts w:cstheme="minorHAnsi"/>
          <w:b/>
        </w:rPr>
      </w:pPr>
      <w:r>
        <w:rPr>
          <w:rFonts w:cstheme="minorHAnsi"/>
          <w:b/>
        </w:rPr>
        <w:t>2</w:t>
      </w:r>
      <w:r w:rsidR="00B35D03">
        <w:rPr>
          <w:rFonts w:cstheme="minorHAnsi"/>
        </w:rPr>
        <w:t xml:space="preserve">. </w:t>
      </w:r>
      <w:r w:rsidR="00A130FF" w:rsidRPr="00522381">
        <w:rPr>
          <w:rFonts w:cstheme="minorHAnsi"/>
          <w:b/>
        </w:rPr>
        <w:t>Attendance monitoring</w:t>
      </w:r>
      <w:bookmarkStart w:id="3" w:name="_Toc36299084"/>
      <w:bookmarkEnd w:id="2"/>
    </w:p>
    <w:p w:rsidR="007605A7" w:rsidRDefault="007605A7" w:rsidP="00462737">
      <w:pPr>
        <w:tabs>
          <w:tab w:val="center" w:pos="4510"/>
        </w:tabs>
        <w:rPr>
          <w:rFonts w:cstheme="minorHAnsi"/>
          <w:color w:val="FF0000"/>
          <w:sz w:val="22"/>
          <w:szCs w:val="22"/>
        </w:rPr>
      </w:pPr>
    </w:p>
    <w:p w:rsidR="00462737" w:rsidRPr="00F0004A" w:rsidRDefault="00462737" w:rsidP="00462737">
      <w:pPr>
        <w:tabs>
          <w:tab w:val="center" w:pos="4510"/>
        </w:tabs>
        <w:rPr>
          <w:rFonts w:cstheme="minorHAnsi"/>
          <w:sz w:val="22"/>
          <w:szCs w:val="22"/>
        </w:rPr>
      </w:pPr>
      <w:r w:rsidRPr="00F0004A">
        <w:rPr>
          <w:rFonts w:cstheme="minorHAnsi"/>
          <w:sz w:val="22"/>
          <w:szCs w:val="22"/>
        </w:rPr>
        <w:t xml:space="preserve">We expect all pupils to attend school. </w:t>
      </w:r>
    </w:p>
    <w:p w:rsidR="00462737" w:rsidRPr="00F0004A" w:rsidRDefault="00462737" w:rsidP="00462737">
      <w:pPr>
        <w:tabs>
          <w:tab w:val="center" w:pos="4510"/>
        </w:tabs>
        <w:rPr>
          <w:rFonts w:cstheme="minorHAnsi"/>
          <w:bCs/>
          <w:sz w:val="22"/>
          <w:szCs w:val="22"/>
        </w:rPr>
      </w:pPr>
    </w:p>
    <w:p w:rsidR="00462737" w:rsidRPr="00F0004A" w:rsidRDefault="00462737" w:rsidP="00462737">
      <w:pPr>
        <w:tabs>
          <w:tab w:val="center" w:pos="4510"/>
        </w:tabs>
        <w:rPr>
          <w:rFonts w:cstheme="minorHAnsi"/>
          <w:sz w:val="22"/>
          <w:szCs w:val="22"/>
        </w:rPr>
      </w:pPr>
      <w:r w:rsidRPr="00F0004A">
        <w:rPr>
          <w:rFonts w:cstheme="minorHAnsi"/>
          <w:sz w:val="22"/>
          <w:szCs w:val="22"/>
        </w:rPr>
        <w:t xml:space="preserve">Parents or carers are expected to contact the school on the first day of </w:t>
      </w:r>
      <w:r w:rsidR="000662D2" w:rsidRPr="00F0004A">
        <w:rPr>
          <w:rFonts w:cstheme="minorHAnsi"/>
          <w:sz w:val="22"/>
          <w:szCs w:val="22"/>
        </w:rPr>
        <w:t>an</w:t>
      </w:r>
      <w:r w:rsidRPr="00F0004A">
        <w:rPr>
          <w:rFonts w:cstheme="minorHAnsi"/>
          <w:sz w:val="22"/>
          <w:szCs w:val="22"/>
        </w:rPr>
        <w:t xml:space="preserve"> illness and inform us of the reason for absence so that the correct attendance codes can be used in every case of absence. We expect parents or carers to make contact to make us aware of the status of any COVID-19 tests that have become necessary and to update the school on the welfare of the pupil. </w:t>
      </w:r>
    </w:p>
    <w:p w:rsidR="00462737" w:rsidRPr="003D6E68" w:rsidRDefault="00462737" w:rsidP="00462737">
      <w:pPr>
        <w:tabs>
          <w:tab w:val="center" w:pos="4510"/>
        </w:tabs>
        <w:rPr>
          <w:rFonts w:cstheme="minorHAnsi"/>
          <w:color w:val="FF0000"/>
          <w:sz w:val="22"/>
          <w:szCs w:val="22"/>
        </w:rPr>
      </w:pPr>
      <w:r w:rsidRPr="003D6E68">
        <w:rPr>
          <w:rFonts w:cstheme="minorHAnsi"/>
          <w:color w:val="FF0000"/>
          <w:sz w:val="22"/>
          <w:szCs w:val="22"/>
        </w:rPr>
        <w:t> </w:t>
      </w:r>
    </w:p>
    <w:p w:rsidR="00462737" w:rsidRPr="00F0004A" w:rsidRDefault="00462737" w:rsidP="00462737">
      <w:pPr>
        <w:tabs>
          <w:tab w:val="center" w:pos="4510"/>
        </w:tabs>
        <w:rPr>
          <w:rFonts w:cstheme="minorHAnsi"/>
          <w:sz w:val="22"/>
          <w:szCs w:val="22"/>
        </w:rPr>
      </w:pPr>
      <w:r w:rsidRPr="00F0004A">
        <w:rPr>
          <w:rFonts w:cstheme="minorHAnsi"/>
          <w:sz w:val="22"/>
          <w:szCs w:val="22"/>
        </w:rPr>
        <w:t>From 8th March 2021, we will record attendance in accordance with the Education (Pupil Registration) (England) Regulations 2006 (as amended)</w:t>
      </w:r>
      <w:r w:rsidRPr="00F0004A">
        <w:rPr>
          <w:rFonts w:cstheme="minorHAnsi"/>
          <w:sz w:val="22"/>
          <w:szCs w:val="22"/>
          <w:vertAlign w:val="superscript"/>
        </w:rPr>
        <w:footnoteReference w:id="2"/>
      </w:r>
      <w:r w:rsidRPr="00F0004A">
        <w:rPr>
          <w:rFonts w:cstheme="minorHAnsi"/>
          <w:sz w:val="22"/>
          <w:szCs w:val="22"/>
        </w:rPr>
        <w:t xml:space="preserve"> for all pupils. </w:t>
      </w:r>
    </w:p>
    <w:p w:rsidR="00462737" w:rsidRPr="00F0004A" w:rsidRDefault="00462737" w:rsidP="00462737">
      <w:pPr>
        <w:tabs>
          <w:tab w:val="center" w:pos="4510"/>
        </w:tabs>
        <w:rPr>
          <w:rFonts w:cstheme="minorHAnsi"/>
          <w:sz w:val="22"/>
          <w:szCs w:val="22"/>
        </w:rPr>
      </w:pPr>
      <w:r w:rsidRPr="00F0004A">
        <w:rPr>
          <w:rFonts w:cstheme="minorHAnsi"/>
          <w:sz w:val="22"/>
          <w:szCs w:val="22"/>
        </w:rPr>
        <w:t> </w:t>
      </w:r>
    </w:p>
    <w:p w:rsidR="00462737" w:rsidRPr="00F0004A" w:rsidRDefault="00462737" w:rsidP="00462737">
      <w:pPr>
        <w:tabs>
          <w:tab w:val="center" w:pos="4510"/>
        </w:tabs>
        <w:rPr>
          <w:rFonts w:cstheme="minorHAnsi"/>
          <w:sz w:val="22"/>
          <w:szCs w:val="22"/>
        </w:rPr>
      </w:pPr>
      <w:r w:rsidRPr="00F0004A">
        <w:rPr>
          <w:rFonts w:cstheme="minorHAnsi"/>
          <w:sz w:val="22"/>
          <w:szCs w:val="22"/>
        </w:rPr>
        <w:t>A small number of pupils will still be unable to attend in line with public health advice to self-isolate because they: </w:t>
      </w:r>
    </w:p>
    <w:p w:rsidR="00462737" w:rsidRPr="00F0004A" w:rsidRDefault="00462737" w:rsidP="00462737">
      <w:pPr>
        <w:tabs>
          <w:tab w:val="center" w:pos="4510"/>
        </w:tabs>
        <w:rPr>
          <w:rFonts w:cstheme="minorHAnsi"/>
          <w:sz w:val="22"/>
          <w:szCs w:val="22"/>
        </w:rPr>
      </w:pPr>
      <w:r w:rsidRPr="00F0004A">
        <w:rPr>
          <w:rFonts w:cstheme="minorHAnsi"/>
          <w:sz w:val="22"/>
          <w:szCs w:val="22"/>
        </w:rPr>
        <w:t> </w:t>
      </w:r>
    </w:p>
    <w:p w:rsidR="00462737" w:rsidRPr="00F0004A" w:rsidRDefault="00462737" w:rsidP="00462737">
      <w:pPr>
        <w:numPr>
          <w:ilvl w:val="0"/>
          <w:numId w:val="37"/>
        </w:numPr>
        <w:tabs>
          <w:tab w:val="center" w:pos="4510"/>
        </w:tabs>
        <w:rPr>
          <w:rFonts w:cstheme="minorHAnsi"/>
          <w:sz w:val="22"/>
          <w:szCs w:val="22"/>
        </w:rPr>
      </w:pPr>
      <w:r w:rsidRPr="00F0004A">
        <w:rPr>
          <w:rFonts w:cstheme="minorHAnsi"/>
          <w:sz w:val="22"/>
          <w:szCs w:val="22"/>
        </w:rPr>
        <w:t>have symptoms or have had a positive test result </w:t>
      </w:r>
    </w:p>
    <w:p w:rsidR="00462737" w:rsidRPr="008850C2" w:rsidRDefault="00462737" w:rsidP="00462737">
      <w:pPr>
        <w:numPr>
          <w:ilvl w:val="0"/>
          <w:numId w:val="37"/>
        </w:numPr>
        <w:tabs>
          <w:tab w:val="center" w:pos="4510"/>
        </w:tabs>
        <w:rPr>
          <w:rFonts w:cstheme="minorHAnsi"/>
          <w:sz w:val="22"/>
          <w:szCs w:val="22"/>
        </w:rPr>
      </w:pPr>
      <w:r w:rsidRPr="008850C2">
        <w:rPr>
          <w:rFonts w:cstheme="minorHAnsi"/>
          <w:sz w:val="22"/>
          <w:szCs w:val="22"/>
        </w:rPr>
        <w:t>live with someone who has symptoms or has tested positive and are a household contact </w:t>
      </w:r>
    </w:p>
    <w:p w:rsidR="00462737" w:rsidRPr="008850C2" w:rsidRDefault="00462737" w:rsidP="00462737">
      <w:pPr>
        <w:numPr>
          <w:ilvl w:val="0"/>
          <w:numId w:val="37"/>
        </w:numPr>
        <w:tabs>
          <w:tab w:val="center" w:pos="4510"/>
        </w:tabs>
        <w:rPr>
          <w:rFonts w:cstheme="minorHAnsi"/>
          <w:sz w:val="22"/>
          <w:szCs w:val="22"/>
        </w:rPr>
      </w:pPr>
      <w:r w:rsidRPr="008850C2">
        <w:rPr>
          <w:rFonts w:cstheme="minorHAnsi"/>
          <w:sz w:val="22"/>
          <w:szCs w:val="22"/>
        </w:rPr>
        <w:t>are a close contact of someone who has coronavirus (COVID-19) </w:t>
      </w:r>
    </w:p>
    <w:p w:rsidR="00462737" w:rsidRPr="008850C2" w:rsidRDefault="00462737" w:rsidP="00462737">
      <w:pPr>
        <w:tabs>
          <w:tab w:val="center" w:pos="4510"/>
        </w:tabs>
        <w:rPr>
          <w:rFonts w:cstheme="minorHAnsi"/>
          <w:sz w:val="22"/>
          <w:szCs w:val="22"/>
        </w:rPr>
      </w:pPr>
      <w:r w:rsidRPr="008850C2">
        <w:rPr>
          <w:rFonts w:cstheme="minorHAnsi"/>
          <w:sz w:val="22"/>
          <w:szCs w:val="22"/>
        </w:rPr>
        <w:t> </w:t>
      </w:r>
    </w:p>
    <w:p w:rsidR="00462737" w:rsidRPr="008850C2" w:rsidRDefault="00462737" w:rsidP="00462737">
      <w:pPr>
        <w:tabs>
          <w:tab w:val="center" w:pos="4510"/>
        </w:tabs>
        <w:rPr>
          <w:rFonts w:cstheme="minorHAnsi"/>
          <w:sz w:val="22"/>
          <w:szCs w:val="22"/>
        </w:rPr>
      </w:pPr>
      <w:r w:rsidRPr="008850C2">
        <w:rPr>
          <w:rFonts w:cstheme="minorHAnsi"/>
          <w:sz w:val="22"/>
          <w:szCs w:val="22"/>
        </w:rPr>
        <w:t>The advice for pupils who have been confirmed as clinically extremely vulnerable is to shield and stay at home as much as possible until further notice. They are advised not to attend school while shielding advice applies nationally. </w:t>
      </w:r>
    </w:p>
    <w:p w:rsidR="00462737" w:rsidRPr="008850C2" w:rsidRDefault="00462737" w:rsidP="00462737">
      <w:pPr>
        <w:tabs>
          <w:tab w:val="center" w:pos="4510"/>
        </w:tabs>
        <w:rPr>
          <w:rFonts w:cstheme="minorHAnsi"/>
          <w:sz w:val="22"/>
          <w:szCs w:val="22"/>
        </w:rPr>
      </w:pPr>
      <w:r w:rsidRPr="008850C2">
        <w:rPr>
          <w:rFonts w:cstheme="minorHAnsi"/>
          <w:sz w:val="22"/>
          <w:szCs w:val="22"/>
        </w:rPr>
        <w:t> </w:t>
      </w:r>
    </w:p>
    <w:p w:rsidR="00462737" w:rsidRPr="008850C2" w:rsidRDefault="00462737" w:rsidP="00462737">
      <w:pPr>
        <w:tabs>
          <w:tab w:val="center" w:pos="4510"/>
        </w:tabs>
        <w:rPr>
          <w:rFonts w:cstheme="minorHAnsi"/>
          <w:sz w:val="22"/>
          <w:szCs w:val="22"/>
        </w:rPr>
      </w:pPr>
      <w:r w:rsidRPr="008850C2">
        <w:rPr>
          <w:rFonts w:cstheme="minorHAnsi"/>
          <w:sz w:val="22"/>
          <w:szCs w:val="22"/>
        </w:rPr>
        <w:t>For children self-isolating or quarantining or shielding – we will use code X. </w:t>
      </w:r>
    </w:p>
    <w:p w:rsidR="00462737" w:rsidRPr="008850C2" w:rsidRDefault="00462737" w:rsidP="00462737">
      <w:pPr>
        <w:tabs>
          <w:tab w:val="center" w:pos="4510"/>
        </w:tabs>
        <w:rPr>
          <w:rFonts w:cstheme="minorHAnsi"/>
          <w:sz w:val="22"/>
          <w:szCs w:val="22"/>
        </w:rPr>
      </w:pPr>
      <w:r w:rsidRPr="008850C2">
        <w:rPr>
          <w:rFonts w:cstheme="minorHAnsi"/>
          <w:sz w:val="22"/>
          <w:szCs w:val="22"/>
        </w:rPr>
        <w:t> </w:t>
      </w:r>
    </w:p>
    <w:p w:rsidR="00462737" w:rsidRPr="008850C2" w:rsidRDefault="00462737" w:rsidP="00462737">
      <w:pPr>
        <w:tabs>
          <w:tab w:val="center" w:pos="4510"/>
        </w:tabs>
        <w:rPr>
          <w:rFonts w:cstheme="minorHAnsi"/>
          <w:sz w:val="22"/>
          <w:szCs w:val="22"/>
        </w:rPr>
      </w:pPr>
      <w:r w:rsidRPr="008850C2">
        <w:rPr>
          <w:rFonts w:cstheme="minorHAnsi"/>
          <w:sz w:val="22"/>
          <w:szCs w:val="22"/>
        </w:rPr>
        <w:t>In compliance with the Remote Education, Temporary Continuity Direction</w:t>
      </w:r>
      <w:r w:rsidRPr="008850C2">
        <w:rPr>
          <w:rFonts w:cstheme="minorHAnsi"/>
          <w:sz w:val="22"/>
          <w:szCs w:val="22"/>
          <w:vertAlign w:val="superscript"/>
        </w:rPr>
        <w:footnoteReference w:id="3"/>
      </w:r>
      <w:r w:rsidRPr="008850C2">
        <w:rPr>
          <w:rFonts w:cstheme="minorHAnsi"/>
          <w:sz w:val="22"/>
          <w:szCs w:val="22"/>
        </w:rPr>
        <w:t xml:space="preserve"> </w:t>
      </w:r>
      <w:r w:rsidR="001B6BCA" w:rsidRPr="008850C2">
        <w:rPr>
          <w:rFonts w:cstheme="minorHAnsi"/>
          <w:sz w:val="22"/>
          <w:szCs w:val="22"/>
        </w:rPr>
        <w:t xml:space="preserve">we </w:t>
      </w:r>
      <w:r w:rsidRPr="008850C2">
        <w:rPr>
          <w:rFonts w:cstheme="minorHAnsi"/>
          <w:sz w:val="22"/>
          <w:szCs w:val="22"/>
        </w:rPr>
        <w:t>will provide remote education to pupils who are unable to attend school because they are complying with government guidance or legislation around coronavirus (COVID-19).</w:t>
      </w:r>
    </w:p>
    <w:p w:rsidR="00462737" w:rsidRPr="008850C2" w:rsidRDefault="00462737" w:rsidP="00462737">
      <w:pPr>
        <w:tabs>
          <w:tab w:val="center" w:pos="4510"/>
        </w:tabs>
        <w:rPr>
          <w:rFonts w:cstheme="minorHAnsi"/>
          <w:sz w:val="22"/>
          <w:szCs w:val="22"/>
        </w:rPr>
      </w:pPr>
      <w:r w:rsidRPr="008850C2">
        <w:rPr>
          <w:rFonts w:cstheme="minorHAnsi"/>
          <w:sz w:val="22"/>
          <w:szCs w:val="22"/>
        </w:rPr>
        <w:t> </w:t>
      </w:r>
    </w:p>
    <w:p w:rsidR="00462737" w:rsidRPr="008850C2" w:rsidRDefault="00462737" w:rsidP="00462737">
      <w:pPr>
        <w:tabs>
          <w:tab w:val="center" w:pos="4510"/>
        </w:tabs>
        <w:rPr>
          <w:rFonts w:cstheme="minorHAnsi"/>
          <w:sz w:val="22"/>
          <w:szCs w:val="22"/>
        </w:rPr>
      </w:pPr>
      <w:r w:rsidRPr="008850C2">
        <w:rPr>
          <w:rFonts w:cstheme="minorHAnsi"/>
          <w:sz w:val="22"/>
          <w:szCs w:val="22"/>
        </w:rPr>
        <w:t>Also, we will offer pastoral support to pupils who are: </w:t>
      </w:r>
    </w:p>
    <w:p w:rsidR="00462737" w:rsidRPr="008850C2" w:rsidRDefault="00462737" w:rsidP="00462737">
      <w:pPr>
        <w:tabs>
          <w:tab w:val="center" w:pos="4510"/>
        </w:tabs>
        <w:rPr>
          <w:rFonts w:cstheme="minorHAnsi"/>
          <w:sz w:val="22"/>
          <w:szCs w:val="22"/>
        </w:rPr>
      </w:pPr>
      <w:r w:rsidRPr="008850C2">
        <w:rPr>
          <w:rFonts w:cstheme="minorHAnsi"/>
          <w:sz w:val="22"/>
          <w:szCs w:val="22"/>
        </w:rPr>
        <w:t> </w:t>
      </w:r>
    </w:p>
    <w:p w:rsidR="00462737" w:rsidRPr="008850C2" w:rsidRDefault="00462737" w:rsidP="00462737">
      <w:pPr>
        <w:numPr>
          <w:ilvl w:val="0"/>
          <w:numId w:val="38"/>
        </w:numPr>
        <w:tabs>
          <w:tab w:val="center" w:pos="4510"/>
        </w:tabs>
        <w:rPr>
          <w:rFonts w:cstheme="minorHAnsi"/>
          <w:sz w:val="22"/>
          <w:szCs w:val="22"/>
        </w:rPr>
      </w:pPr>
      <w:r w:rsidRPr="008850C2">
        <w:rPr>
          <w:rFonts w:cstheme="minorHAnsi"/>
          <w:sz w:val="22"/>
          <w:szCs w:val="22"/>
        </w:rPr>
        <w:t>self-isolating </w:t>
      </w:r>
    </w:p>
    <w:p w:rsidR="00462737" w:rsidRPr="008850C2" w:rsidRDefault="00462737" w:rsidP="00462737">
      <w:pPr>
        <w:numPr>
          <w:ilvl w:val="0"/>
          <w:numId w:val="38"/>
        </w:numPr>
        <w:tabs>
          <w:tab w:val="center" w:pos="4510"/>
        </w:tabs>
        <w:rPr>
          <w:rFonts w:cstheme="minorHAnsi"/>
          <w:sz w:val="22"/>
          <w:szCs w:val="22"/>
        </w:rPr>
      </w:pPr>
      <w:r w:rsidRPr="008850C2">
        <w:rPr>
          <w:rFonts w:cstheme="minorHAnsi"/>
          <w:sz w:val="22"/>
          <w:szCs w:val="22"/>
        </w:rPr>
        <w:t>shielding</w:t>
      </w:r>
    </w:p>
    <w:p w:rsidR="00462737" w:rsidRPr="008850C2" w:rsidRDefault="00462737" w:rsidP="00462737">
      <w:pPr>
        <w:numPr>
          <w:ilvl w:val="0"/>
          <w:numId w:val="38"/>
        </w:numPr>
        <w:tabs>
          <w:tab w:val="center" w:pos="4510"/>
        </w:tabs>
        <w:rPr>
          <w:rFonts w:cstheme="minorHAnsi"/>
          <w:sz w:val="22"/>
          <w:szCs w:val="22"/>
        </w:rPr>
      </w:pPr>
      <w:r w:rsidRPr="008850C2">
        <w:rPr>
          <w:rFonts w:cstheme="minorHAnsi"/>
          <w:sz w:val="22"/>
          <w:szCs w:val="22"/>
        </w:rPr>
        <w:t>vulnerable (and off-school)</w:t>
      </w:r>
    </w:p>
    <w:p w:rsidR="00522381" w:rsidRPr="00505631" w:rsidRDefault="00522381" w:rsidP="00522381">
      <w:pPr>
        <w:tabs>
          <w:tab w:val="center" w:pos="4510"/>
        </w:tabs>
        <w:rPr>
          <w:rFonts w:cstheme="minorHAnsi"/>
          <w:b/>
          <w:color w:val="FF0000"/>
          <w:sz w:val="22"/>
          <w:szCs w:val="22"/>
        </w:rPr>
      </w:pPr>
    </w:p>
    <w:p w:rsidR="00986660" w:rsidRDefault="00522381" w:rsidP="00522381">
      <w:pPr>
        <w:tabs>
          <w:tab w:val="center" w:pos="4510"/>
        </w:tabs>
        <w:rPr>
          <w:rFonts w:cstheme="minorHAnsi"/>
          <w:b/>
        </w:rPr>
      </w:pPr>
      <w:r w:rsidRPr="00522381">
        <w:rPr>
          <w:rFonts w:cstheme="minorHAnsi"/>
          <w:b/>
        </w:rPr>
        <w:t>3</w:t>
      </w:r>
      <w:r w:rsidR="00B35D03" w:rsidRPr="00522381">
        <w:rPr>
          <w:rFonts w:cstheme="minorHAnsi"/>
          <w:b/>
        </w:rPr>
        <w:t xml:space="preserve">. </w:t>
      </w:r>
      <w:r w:rsidR="00986660" w:rsidRPr="00522381">
        <w:rPr>
          <w:rFonts w:cstheme="minorHAnsi"/>
          <w:b/>
        </w:rPr>
        <w:t>Reporting a concern</w:t>
      </w:r>
      <w:bookmarkEnd w:id="3"/>
    </w:p>
    <w:p w:rsidR="00C06FC4" w:rsidRPr="00522381" w:rsidRDefault="00C06FC4" w:rsidP="00522381">
      <w:pPr>
        <w:tabs>
          <w:tab w:val="center" w:pos="4510"/>
        </w:tabs>
        <w:rPr>
          <w:rFonts w:cstheme="minorHAnsi"/>
          <w:b/>
          <w:bCs/>
        </w:rPr>
      </w:pPr>
    </w:p>
    <w:p w:rsidR="00253BF6" w:rsidRPr="00B9712F" w:rsidRDefault="00986660" w:rsidP="00C21ECE">
      <w:pPr>
        <w:rPr>
          <w:rFonts w:cstheme="minorHAnsi"/>
          <w:sz w:val="22"/>
          <w:szCs w:val="22"/>
        </w:rPr>
      </w:pPr>
      <w:r w:rsidRPr="00E45197">
        <w:rPr>
          <w:rFonts w:cstheme="minorHAnsi"/>
          <w:sz w:val="22"/>
          <w:szCs w:val="22"/>
        </w:rPr>
        <w:lastRenderedPageBreak/>
        <w:t xml:space="preserve">Where staff have a concern about a child, they should continue to follow the </w:t>
      </w:r>
      <w:r w:rsidR="00EE6FB0" w:rsidRPr="00E45197">
        <w:rPr>
          <w:rFonts w:cstheme="minorHAnsi"/>
          <w:sz w:val="22"/>
          <w:szCs w:val="22"/>
        </w:rPr>
        <w:t xml:space="preserve">reporting </w:t>
      </w:r>
      <w:r w:rsidRPr="00E45197">
        <w:rPr>
          <w:rFonts w:cstheme="minorHAnsi"/>
          <w:sz w:val="22"/>
          <w:szCs w:val="22"/>
        </w:rPr>
        <w:t xml:space="preserve">process outlined in the </w:t>
      </w:r>
      <w:r w:rsidR="006C03C8" w:rsidRPr="00E45197">
        <w:rPr>
          <w:rFonts w:cstheme="minorHAnsi"/>
          <w:sz w:val="22"/>
          <w:szCs w:val="22"/>
        </w:rPr>
        <w:t xml:space="preserve">school </w:t>
      </w:r>
      <w:r w:rsidR="003F0996" w:rsidRPr="00E45197">
        <w:rPr>
          <w:rFonts w:cstheme="minorHAnsi"/>
          <w:sz w:val="22"/>
          <w:szCs w:val="22"/>
        </w:rPr>
        <w:t>S</w:t>
      </w:r>
      <w:r w:rsidR="006C03C8" w:rsidRPr="00E45197">
        <w:rPr>
          <w:rFonts w:cstheme="minorHAnsi"/>
          <w:sz w:val="22"/>
          <w:szCs w:val="22"/>
        </w:rPr>
        <w:t>afeguarding</w:t>
      </w:r>
      <w:r w:rsidRPr="00E45197">
        <w:rPr>
          <w:rFonts w:cstheme="minorHAnsi"/>
          <w:sz w:val="22"/>
          <w:szCs w:val="22"/>
        </w:rPr>
        <w:t xml:space="preserve"> </w:t>
      </w:r>
      <w:r w:rsidR="008850C2">
        <w:rPr>
          <w:rFonts w:cstheme="minorHAnsi"/>
          <w:sz w:val="22"/>
          <w:szCs w:val="22"/>
        </w:rPr>
        <w:t>and Child P</w:t>
      </w:r>
      <w:r w:rsidR="00EE6FB0" w:rsidRPr="00E45197">
        <w:rPr>
          <w:rFonts w:cstheme="minorHAnsi"/>
          <w:sz w:val="22"/>
          <w:szCs w:val="22"/>
        </w:rPr>
        <w:t xml:space="preserve">rotection </w:t>
      </w:r>
      <w:r w:rsidR="003F0996" w:rsidRPr="00E45197">
        <w:rPr>
          <w:rFonts w:cstheme="minorHAnsi"/>
          <w:sz w:val="22"/>
          <w:szCs w:val="22"/>
        </w:rPr>
        <w:t>P</w:t>
      </w:r>
      <w:r w:rsidRPr="00E45197">
        <w:rPr>
          <w:rFonts w:cstheme="minorHAnsi"/>
          <w:sz w:val="22"/>
          <w:szCs w:val="22"/>
        </w:rPr>
        <w:t>olicy</w:t>
      </w:r>
      <w:r w:rsidR="00C21ECE">
        <w:rPr>
          <w:rFonts w:cstheme="minorHAnsi"/>
          <w:sz w:val="22"/>
          <w:szCs w:val="22"/>
        </w:rPr>
        <w:t>, by making a report via CPOMS</w:t>
      </w:r>
      <w:r w:rsidR="00AC3822">
        <w:rPr>
          <w:rFonts w:cstheme="minorHAnsi"/>
          <w:sz w:val="22"/>
          <w:szCs w:val="22"/>
        </w:rPr>
        <w:t xml:space="preserve"> without delay</w:t>
      </w:r>
      <w:r w:rsidR="00B73CAA" w:rsidRPr="00E45197">
        <w:rPr>
          <w:rFonts w:cstheme="minorHAnsi"/>
          <w:sz w:val="22"/>
          <w:szCs w:val="22"/>
        </w:rPr>
        <w:t xml:space="preserve">. </w:t>
      </w:r>
    </w:p>
    <w:p w:rsidR="00F43EA0" w:rsidRDefault="00F43EA0" w:rsidP="00F43EA0">
      <w:pPr>
        <w:rPr>
          <w:rFonts w:cstheme="minorHAnsi"/>
          <w:b/>
          <w:bCs/>
          <w:sz w:val="22"/>
          <w:szCs w:val="22"/>
        </w:rPr>
      </w:pPr>
    </w:p>
    <w:p w:rsidR="00505631" w:rsidRPr="008850C2" w:rsidRDefault="00986660" w:rsidP="00811DFC">
      <w:pPr>
        <w:rPr>
          <w:rFonts w:cstheme="minorHAnsi"/>
          <w:sz w:val="22"/>
          <w:szCs w:val="22"/>
        </w:rPr>
      </w:pPr>
      <w:r w:rsidRPr="002579AF">
        <w:rPr>
          <w:rFonts w:cstheme="minorHAnsi"/>
          <w:sz w:val="22"/>
          <w:szCs w:val="22"/>
        </w:rPr>
        <w:t>Where st</w:t>
      </w:r>
      <w:r w:rsidR="00E45197">
        <w:rPr>
          <w:rFonts w:cstheme="minorHAnsi"/>
          <w:sz w:val="22"/>
          <w:szCs w:val="22"/>
        </w:rPr>
        <w:t>aff are concerned about a member of staff, voluntee</w:t>
      </w:r>
      <w:r w:rsidR="00E45197" w:rsidRPr="003A698C">
        <w:rPr>
          <w:rFonts w:cstheme="minorHAnsi"/>
          <w:sz w:val="22"/>
          <w:szCs w:val="22"/>
        </w:rPr>
        <w:t>r or supply teacher</w:t>
      </w:r>
      <w:r w:rsidRPr="003A698C">
        <w:rPr>
          <w:rFonts w:cstheme="minorHAnsi"/>
          <w:sz w:val="22"/>
          <w:szCs w:val="22"/>
        </w:rPr>
        <w:t xml:space="preserve"> wor</w:t>
      </w:r>
      <w:r w:rsidR="00A91F53" w:rsidRPr="003A698C">
        <w:rPr>
          <w:rFonts w:cstheme="minorHAnsi"/>
          <w:sz w:val="22"/>
          <w:szCs w:val="22"/>
        </w:rPr>
        <w:t>king with children</w:t>
      </w:r>
      <w:r w:rsidRPr="003A698C">
        <w:rPr>
          <w:rFonts w:cstheme="minorHAnsi"/>
          <w:b/>
          <w:sz w:val="22"/>
          <w:szCs w:val="22"/>
        </w:rPr>
        <w:t>,</w:t>
      </w:r>
      <w:r w:rsidR="00D008B9" w:rsidRPr="003A698C">
        <w:rPr>
          <w:rFonts w:cstheme="minorHAnsi"/>
          <w:sz w:val="22"/>
          <w:szCs w:val="22"/>
        </w:rPr>
        <w:t xml:space="preserve"> they should </w:t>
      </w:r>
      <w:r w:rsidR="00EE3B8F" w:rsidRPr="003A698C">
        <w:rPr>
          <w:rFonts w:cstheme="minorHAnsi"/>
          <w:sz w:val="22"/>
          <w:szCs w:val="22"/>
        </w:rPr>
        <w:t xml:space="preserve">report the concern </w:t>
      </w:r>
      <w:r w:rsidR="00AC3822" w:rsidRPr="003A698C">
        <w:rPr>
          <w:rFonts w:cstheme="minorHAnsi"/>
          <w:sz w:val="22"/>
          <w:szCs w:val="22"/>
        </w:rPr>
        <w:t xml:space="preserve">without delay </w:t>
      </w:r>
      <w:r w:rsidR="00EE3B8F" w:rsidRPr="003A698C">
        <w:rPr>
          <w:rFonts w:cstheme="minorHAnsi"/>
          <w:sz w:val="22"/>
          <w:szCs w:val="22"/>
        </w:rPr>
        <w:t>to the H</w:t>
      </w:r>
      <w:r w:rsidRPr="003A698C">
        <w:rPr>
          <w:rFonts w:cstheme="minorHAnsi"/>
          <w:sz w:val="22"/>
          <w:szCs w:val="22"/>
        </w:rPr>
        <w:t>eadteacher</w:t>
      </w:r>
      <w:r w:rsidR="00AC3822" w:rsidRPr="003A698C">
        <w:rPr>
          <w:rFonts w:cstheme="minorHAnsi"/>
          <w:sz w:val="22"/>
          <w:szCs w:val="22"/>
        </w:rPr>
        <w:t xml:space="preserve">, or the CEO of St Thomas Aquinas Multi-Academy Trust, if the concern is about the </w:t>
      </w:r>
      <w:r w:rsidR="003A698C" w:rsidRPr="003A698C">
        <w:rPr>
          <w:rFonts w:cstheme="minorHAnsi"/>
          <w:sz w:val="22"/>
          <w:szCs w:val="22"/>
        </w:rPr>
        <w:t>Headteacher</w:t>
      </w:r>
      <w:r w:rsidR="00C21ECE" w:rsidRPr="003A698C">
        <w:rPr>
          <w:rFonts w:cstheme="minorHAnsi"/>
          <w:sz w:val="22"/>
          <w:szCs w:val="22"/>
        </w:rPr>
        <w:t>.</w:t>
      </w:r>
      <w:bookmarkStart w:id="4" w:name="_Toc36299085"/>
    </w:p>
    <w:p w:rsidR="00505631" w:rsidRDefault="00505631" w:rsidP="00811DFC">
      <w:pPr>
        <w:rPr>
          <w:rFonts w:cstheme="minorHAnsi"/>
          <w:b/>
        </w:rPr>
      </w:pPr>
    </w:p>
    <w:p w:rsidR="00986660" w:rsidRPr="00811DFC" w:rsidRDefault="006266C3" w:rsidP="00811DFC">
      <w:pPr>
        <w:rPr>
          <w:rFonts w:cstheme="minorHAnsi"/>
          <w:b/>
          <w:sz w:val="22"/>
          <w:szCs w:val="22"/>
        </w:rPr>
      </w:pPr>
      <w:r>
        <w:rPr>
          <w:rFonts w:cstheme="minorHAnsi"/>
          <w:b/>
        </w:rPr>
        <w:t>4</w:t>
      </w:r>
      <w:r w:rsidR="00B35D03">
        <w:rPr>
          <w:rFonts w:cstheme="minorHAnsi"/>
          <w:b/>
        </w:rPr>
        <w:t xml:space="preserve">. </w:t>
      </w:r>
      <w:r w:rsidR="00986660" w:rsidRPr="00811DFC">
        <w:rPr>
          <w:rFonts w:cstheme="minorHAnsi"/>
          <w:b/>
        </w:rPr>
        <w:t>Safeguarding Training and induction</w:t>
      </w:r>
      <w:bookmarkEnd w:id="4"/>
      <w:r w:rsidR="00986660" w:rsidRPr="00811DFC">
        <w:rPr>
          <w:rFonts w:cstheme="minorHAnsi"/>
          <w:b/>
        </w:rPr>
        <w:t xml:space="preserve"> </w:t>
      </w:r>
      <w:r w:rsidR="00E45197" w:rsidRPr="00811DFC">
        <w:rPr>
          <w:rFonts w:cstheme="minorHAnsi"/>
          <w:b/>
        </w:rPr>
        <w:t xml:space="preserve">   </w:t>
      </w:r>
    </w:p>
    <w:p w:rsidR="003F0996" w:rsidRPr="00F43EA0" w:rsidRDefault="003F0996" w:rsidP="00F43EA0">
      <w:pPr>
        <w:rPr>
          <w:rFonts w:ascii="Tahoma" w:hAnsi="Tahoma" w:cs="Tahoma"/>
        </w:rPr>
      </w:pPr>
    </w:p>
    <w:p w:rsidR="00572C2F" w:rsidRPr="005B757F" w:rsidRDefault="00572C2F" w:rsidP="00F43EA0">
      <w:pPr>
        <w:rPr>
          <w:rFonts w:cstheme="minorHAnsi"/>
          <w:sz w:val="22"/>
          <w:szCs w:val="22"/>
        </w:rPr>
      </w:pPr>
      <w:r w:rsidRPr="00B9712F">
        <w:rPr>
          <w:rFonts w:cstheme="minorHAnsi"/>
          <w:sz w:val="22"/>
          <w:szCs w:val="22"/>
        </w:rPr>
        <w:t>All existing school staff have had safeg</w:t>
      </w:r>
      <w:r w:rsidR="000B7760" w:rsidRPr="00B9712F">
        <w:rPr>
          <w:rFonts w:cstheme="minorHAnsi"/>
          <w:sz w:val="22"/>
          <w:szCs w:val="22"/>
        </w:rPr>
        <w:t>uarding training and have read P</w:t>
      </w:r>
      <w:r w:rsidRPr="00B9712F">
        <w:rPr>
          <w:rFonts w:cstheme="minorHAnsi"/>
          <w:sz w:val="22"/>
          <w:szCs w:val="22"/>
        </w:rPr>
        <w:t xml:space="preserve">art 1 of Keeping </w:t>
      </w:r>
      <w:r w:rsidR="005B757F">
        <w:rPr>
          <w:rFonts w:cstheme="minorHAnsi"/>
          <w:sz w:val="22"/>
          <w:szCs w:val="22"/>
        </w:rPr>
        <w:t>Children Safe in Education (2020</w:t>
      </w:r>
      <w:r w:rsidRPr="008850C2">
        <w:rPr>
          <w:rFonts w:cstheme="minorHAnsi"/>
          <w:sz w:val="22"/>
          <w:szCs w:val="22"/>
        </w:rPr>
        <w:t xml:space="preserve">). </w:t>
      </w:r>
      <w:r w:rsidR="00E83437" w:rsidRPr="008850C2">
        <w:rPr>
          <w:rFonts w:cstheme="minorHAnsi"/>
          <w:sz w:val="22"/>
          <w:szCs w:val="22"/>
        </w:rPr>
        <w:t>I</w:t>
      </w:r>
      <w:r w:rsidR="00E108B2" w:rsidRPr="008850C2">
        <w:rPr>
          <w:rFonts w:cstheme="minorHAnsi"/>
          <w:sz w:val="22"/>
          <w:szCs w:val="22"/>
        </w:rPr>
        <w:t>n addition, all staff have</w:t>
      </w:r>
      <w:r w:rsidR="00E83437" w:rsidRPr="008850C2">
        <w:rPr>
          <w:rFonts w:cstheme="minorHAnsi"/>
          <w:sz w:val="22"/>
          <w:szCs w:val="22"/>
        </w:rPr>
        <w:t xml:space="preserve"> received a</w:t>
      </w:r>
      <w:r w:rsidR="00E108B2" w:rsidRPr="008850C2">
        <w:rPr>
          <w:rFonts w:cstheme="minorHAnsi"/>
          <w:sz w:val="22"/>
          <w:szCs w:val="22"/>
        </w:rPr>
        <w:t>n updated</w:t>
      </w:r>
      <w:r w:rsidR="00E83437" w:rsidRPr="008850C2">
        <w:rPr>
          <w:rFonts w:cstheme="minorHAnsi"/>
          <w:sz w:val="22"/>
          <w:szCs w:val="22"/>
        </w:rPr>
        <w:t xml:space="preserve"> safeguarding refresher </w:t>
      </w:r>
      <w:r w:rsidR="00E108B2" w:rsidRPr="008850C2">
        <w:rPr>
          <w:rFonts w:cstheme="minorHAnsi"/>
          <w:sz w:val="22"/>
          <w:szCs w:val="22"/>
        </w:rPr>
        <w:t xml:space="preserve">in preparation for children returning to school </w:t>
      </w:r>
      <w:r w:rsidR="00E83437" w:rsidRPr="008850C2">
        <w:rPr>
          <w:rFonts w:cstheme="minorHAnsi"/>
          <w:sz w:val="22"/>
          <w:szCs w:val="22"/>
        </w:rPr>
        <w:t>in</w:t>
      </w:r>
      <w:r w:rsidR="00E108B2" w:rsidRPr="008850C2">
        <w:rPr>
          <w:rFonts w:cstheme="minorHAnsi"/>
          <w:sz w:val="22"/>
          <w:szCs w:val="22"/>
        </w:rPr>
        <w:t xml:space="preserve"> March.</w:t>
      </w:r>
      <w:r w:rsidR="00E83437" w:rsidRPr="008850C2">
        <w:rPr>
          <w:rFonts w:cstheme="minorHAnsi"/>
          <w:sz w:val="22"/>
          <w:szCs w:val="22"/>
        </w:rPr>
        <w:t xml:space="preserve"> </w:t>
      </w:r>
      <w:r w:rsidRPr="008850C2">
        <w:rPr>
          <w:rFonts w:cstheme="minorHAnsi"/>
          <w:sz w:val="22"/>
          <w:szCs w:val="22"/>
        </w:rPr>
        <w:t xml:space="preserve">The </w:t>
      </w:r>
      <w:r w:rsidR="00F41588">
        <w:rPr>
          <w:rFonts w:cstheme="minorHAnsi"/>
          <w:sz w:val="22"/>
          <w:szCs w:val="22"/>
        </w:rPr>
        <w:t>d</w:t>
      </w:r>
      <w:r w:rsidR="00C812C3">
        <w:rPr>
          <w:rFonts w:cstheme="minorHAnsi"/>
          <w:sz w:val="22"/>
          <w:szCs w:val="22"/>
        </w:rPr>
        <w:t>esignated</w:t>
      </w:r>
      <w:r w:rsidR="00F41588">
        <w:rPr>
          <w:rFonts w:cstheme="minorHAnsi"/>
          <w:sz w:val="22"/>
          <w:szCs w:val="22"/>
        </w:rPr>
        <w:t xml:space="preserve"> s</w:t>
      </w:r>
      <w:r w:rsidR="00C812C3">
        <w:rPr>
          <w:rFonts w:cstheme="minorHAnsi"/>
          <w:sz w:val="22"/>
          <w:szCs w:val="22"/>
        </w:rPr>
        <w:t>afeguarding</w:t>
      </w:r>
      <w:r w:rsidR="00F41588">
        <w:rPr>
          <w:rFonts w:cstheme="minorHAnsi"/>
          <w:sz w:val="22"/>
          <w:szCs w:val="22"/>
        </w:rPr>
        <w:t xml:space="preserve"> l</w:t>
      </w:r>
      <w:r w:rsidR="00C812C3">
        <w:rPr>
          <w:rFonts w:cstheme="minorHAnsi"/>
          <w:sz w:val="22"/>
          <w:szCs w:val="22"/>
        </w:rPr>
        <w:t>ead</w:t>
      </w:r>
      <w:r w:rsidR="00E631E5">
        <w:rPr>
          <w:rFonts w:cstheme="minorHAnsi"/>
          <w:sz w:val="22"/>
          <w:szCs w:val="22"/>
        </w:rPr>
        <w:t xml:space="preserve"> will </w:t>
      </w:r>
      <w:r w:rsidRPr="00B9712F">
        <w:rPr>
          <w:rFonts w:cstheme="minorHAnsi"/>
          <w:sz w:val="22"/>
          <w:szCs w:val="22"/>
        </w:rPr>
        <w:t xml:space="preserve">communicate with staff </w:t>
      </w:r>
      <w:r w:rsidR="00E631E5">
        <w:rPr>
          <w:rFonts w:cstheme="minorHAnsi"/>
          <w:sz w:val="22"/>
          <w:szCs w:val="22"/>
        </w:rPr>
        <w:t xml:space="preserve">should </w:t>
      </w:r>
      <w:r w:rsidRPr="00B9712F">
        <w:rPr>
          <w:rFonts w:cstheme="minorHAnsi"/>
          <w:sz w:val="22"/>
          <w:szCs w:val="22"/>
        </w:rPr>
        <w:t>any new local arrangements</w:t>
      </w:r>
      <w:r w:rsidR="00E631E5">
        <w:rPr>
          <w:rFonts w:cstheme="minorHAnsi"/>
          <w:sz w:val="22"/>
          <w:szCs w:val="22"/>
        </w:rPr>
        <w:t xml:space="preserve"> be introduced</w:t>
      </w:r>
      <w:r w:rsidRPr="00B9712F">
        <w:rPr>
          <w:rFonts w:cstheme="minorHAnsi"/>
          <w:sz w:val="22"/>
          <w:szCs w:val="22"/>
        </w:rPr>
        <w:t xml:space="preserve">, </w:t>
      </w:r>
      <w:r w:rsidR="005837F9" w:rsidRPr="005B757F">
        <w:rPr>
          <w:rFonts w:cstheme="minorHAnsi"/>
          <w:sz w:val="22"/>
          <w:szCs w:val="22"/>
        </w:rPr>
        <w:t xml:space="preserve">as well as </w:t>
      </w:r>
      <w:r w:rsidR="00220E2F" w:rsidRPr="005B757F">
        <w:rPr>
          <w:rFonts w:cstheme="minorHAnsi"/>
          <w:sz w:val="22"/>
          <w:szCs w:val="22"/>
        </w:rPr>
        <w:t>any changes to safeguarding process</w:t>
      </w:r>
      <w:r w:rsidR="008850C2">
        <w:rPr>
          <w:rFonts w:cstheme="minorHAnsi"/>
          <w:sz w:val="22"/>
          <w:szCs w:val="22"/>
        </w:rPr>
        <w:t>es</w:t>
      </w:r>
      <w:r w:rsidR="00220E2F" w:rsidRPr="005B757F">
        <w:rPr>
          <w:rFonts w:cstheme="minorHAnsi"/>
          <w:sz w:val="22"/>
          <w:szCs w:val="22"/>
        </w:rPr>
        <w:t xml:space="preserve"> and procedure</w:t>
      </w:r>
      <w:r w:rsidR="008850C2">
        <w:rPr>
          <w:rFonts w:cstheme="minorHAnsi"/>
          <w:sz w:val="22"/>
          <w:szCs w:val="22"/>
        </w:rPr>
        <w:t>s</w:t>
      </w:r>
      <w:r w:rsidR="004650DA" w:rsidRPr="005B757F">
        <w:rPr>
          <w:rFonts w:cstheme="minorHAnsi"/>
          <w:sz w:val="22"/>
          <w:szCs w:val="22"/>
        </w:rPr>
        <w:t xml:space="preserve">, </w:t>
      </w:r>
      <w:r w:rsidRPr="005B757F">
        <w:rPr>
          <w:rFonts w:cstheme="minorHAnsi"/>
          <w:sz w:val="22"/>
          <w:szCs w:val="22"/>
        </w:rPr>
        <w:t>so they know what to do if they are worried about a child.</w:t>
      </w:r>
    </w:p>
    <w:p w:rsidR="00F43EA0" w:rsidRPr="00B9712F" w:rsidRDefault="00F43EA0" w:rsidP="00F43EA0">
      <w:pPr>
        <w:rPr>
          <w:rFonts w:cstheme="minorHAnsi"/>
          <w:sz w:val="22"/>
          <w:szCs w:val="22"/>
        </w:rPr>
      </w:pPr>
    </w:p>
    <w:p w:rsidR="00B35D03" w:rsidRDefault="00572C2F" w:rsidP="00B35D03">
      <w:pPr>
        <w:rPr>
          <w:rFonts w:cstheme="minorHAnsi"/>
          <w:sz w:val="22"/>
          <w:szCs w:val="22"/>
        </w:rPr>
      </w:pPr>
      <w:r w:rsidRPr="00B9712F">
        <w:rPr>
          <w:rFonts w:cstheme="minorHAnsi"/>
          <w:sz w:val="22"/>
          <w:szCs w:val="22"/>
        </w:rPr>
        <w:t xml:space="preserve">Where new staff are recruited, or new volunteers </w:t>
      </w:r>
      <w:r w:rsidRPr="008850C2">
        <w:rPr>
          <w:rFonts w:cstheme="minorHAnsi"/>
          <w:sz w:val="22"/>
          <w:szCs w:val="22"/>
        </w:rPr>
        <w:t xml:space="preserve">enter </w:t>
      </w:r>
      <w:r w:rsidR="003A698C" w:rsidRPr="008850C2">
        <w:rPr>
          <w:sz w:val="22"/>
          <w:szCs w:val="22"/>
        </w:rPr>
        <w:t>St. Patrick’s Catholic Voluntary Academy</w:t>
      </w:r>
      <w:r w:rsidRPr="008850C2">
        <w:rPr>
          <w:rFonts w:cstheme="minorHAnsi"/>
          <w:sz w:val="22"/>
          <w:szCs w:val="22"/>
        </w:rPr>
        <w:t>,</w:t>
      </w:r>
      <w:r w:rsidRPr="008850C2">
        <w:rPr>
          <w:rFonts w:cstheme="minorHAnsi"/>
          <w:sz w:val="22"/>
          <w:szCs w:val="22"/>
        </w:rPr>
        <w:t xml:space="preserve"> </w:t>
      </w:r>
      <w:r w:rsidRPr="00B9712F">
        <w:rPr>
          <w:rFonts w:cstheme="minorHAnsi"/>
          <w:sz w:val="22"/>
          <w:szCs w:val="22"/>
        </w:rPr>
        <w:t xml:space="preserve">they </w:t>
      </w:r>
      <w:r w:rsidR="006C03C8" w:rsidRPr="00B9712F">
        <w:rPr>
          <w:rFonts w:cstheme="minorHAnsi"/>
          <w:sz w:val="22"/>
          <w:szCs w:val="22"/>
        </w:rPr>
        <w:t>will</w:t>
      </w:r>
      <w:r w:rsidRPr="00B9712F">
        <w:rPr>
          <w:rFonts w:cstheme="minorHAnsi"/>
          <w:sz w:val="22"/>
          <w:szCs w:val="22"/>
        </w:rPr>
        <w:t xml:space="preserve"> continue to be provided with a safeguarding induction</w:t>
      </w:r>
      <w:r w:rsidR="00383AFA">
        <w:rPr>
          <w:rFonts w:cstheme="minorHAnsi"/>
          <w:sz w:val="22"/>
          <w:szCs w:val="22"/>
        </w:rPr>
        <w:t xml:space="preserve"> and relevant documentation as identified in the </w:t>
      </w:r>
      <w:r w:rsidR="00AC3F3B">
        <w:rPr>
          <w:rFonts w:cstheme="minorHAnsi"/>
          <w:sz w:val="22"/>
          <w:szCs w:val="22"/>
        </w:rPr>
        <w:t>Trust’s Mid-Year Induction checklist.</w:t>
      </w:r>
      <w:r w:rsidR="00301395">
        <w:rPr>
          <w:rFonts w:cstheme="minorHAnsi"/>
          <w:sz w:val="22"/>
          <w:szCs w:val="22"/>
        </w:rPr>
        <w:t xml:space="preserve"> </w:t>
      </w:r>
      <w:bookmarkStart w:id="5" w:name="_Toc36299086"/>
    </w:p>
    <w:p w:rsidR="00B35D03" w:rsidRDefault="00B35D03" w:rsidP="00B35D03">
      <w:pPr>
        <w:rPr>
          <w:rFonts w:cstheme="minorHAnsi"/>
          <w:sz w:val="22"/>
          <w:szCs w:val="22"/>
        </w:rPr>
      </w:pPr>
    </w:p>
    <w:p w:rsidR="005D0280" w:rsidRDefault="006266C3" w:rsidP="00B35D03">
      <w:pPr>
        <w:rPr>
          <w:rFonts w:cstheme="minorHAnsi"/>
          <w:b/>
        </w:rPr>
      </w:pPr>
      <w:r>
        <w:rPr>
          <w:rFonts w:cstheme="minorHAnsi"/>
          <w:b/>
        </w:rPr>
        <w:t>5</w:t>
      </w:r>
      <w:r w:rsidR="00B35D03" w:rsidRPr="00B35D03">
        <w:rPr>
          <w:rFonts w:cstheme="minorHAnsi"/>
          <w:b/>
        </w:rPr>
        <w:t xml:space="preserve">. </w:t>
      </w:r>
      <w:r w:rsidR="005D0280" w:rsidRPr="00B35D03">
        <w:rPr>
          <w:rFonts w:cstheme="minorHAnsi"/>
          <w:b/>
        </w:rPr>
        <w:t>Safer recruitment</w:t>
      </w:r>
      <w:bookmarkEnd w:id="5"/>
    </w:p>
    <w:p w:rsidR="00513371" w:rsidRPr="00B35D03" w:rsidRDefault="00513371" w:rsidP="00B35D03">
      <w:pPr>
        <w:rPr>
          <w:rFonts w:cstheme="minorHAnsi"/>
          <w:b/>
          <w:sz w:val="22"/>
          <w:szCs w:val="22"/>
        </w:rPr>
      </w:pPr>
    </w:p>
    <w:p w:rsidR="00F905EA" w:rsidRPr="005B757F" w:rsidRDefault="005D0280" w:rsidP="005B757F">
      <w:pPr>
        <w:rPr>
          <w:rFonts w:cstheme="minorHAnsi"/>
          <w:sz w:val="22"/>
          <w:szCs w:val="22"/>
        </w:rPr>
      </w:pPr>
      <w:r w:rsidRPr="00B9712F">
        <w:rPr>
          <w:rFonts w:cstheme="minorHAnsi"/>
          <w:sz w:val="22"/>
          <w:szCs w:val="22"/>
        </w:rPr>
        <w:t>It remains essential that people who are unsuitable are not allowed to enter the children’s workforce o</w:t>
      </w:r>
      <w:r w:rsidR="004650DA">
        <w:rPr>
          <w:rFonts w:cstheme="minorHAnsi"/>
          <w:sz w:val="22"/>
          <w:szCs w:val="22"/>
        </w:rPr>
        <w:t>r gain access to children</w:t>
      </w:r>
      <w:r w:rsidR="00E108B2">
        <w:rPr>
          <w:rFonts w:cstheme="minorHAnsi"/>
          <w:sz w:val="22"/>
          <w:szCs w:val="22"/>
        </w:rPr>
        <w:t>. Where new staff are appointed</w:t>
      </w:r>
      <w:r w:rsidRPr="008850C2">
        <w:rPr>
          <w:rFonts w:cstheme="minorHAnsi"/>
          <w:sz w:val="22"/>
          <w:szCs w:val="22"/>
        </w:rPr>
        <w:t xml:space="preserve">, </w:t>
      </w:r>
      <w:r w:rsidR="003A698C" w:rsidRPr="008850C2">
        <w:rPr>
          <w:sz w:val="22"/>
          <w:szCs w:val="22"/>
        </w:rPr>
        <w:t xml:space="preserve">St. Patrick’s Catholic Voluntary Academy </w:t>
      </w:r>
      <w:r w:rsidRPr="008850C2">
        <w:rPr>
          <w:rFonts w:cstheme="minorHAnsi"/>
          <w:sz w:val="22"/>
          <w:szCs w:val="22"/>
        </w:rPr>
        <w:t>will continue to follow the relevant safer</w:t>
      </w:r>
      <w:r w:rsidR="005B757F" w:rsidRPr="008850C2">
        <w:rPr>
          <w:rFonts w:cstheme="minorHAnsi"/>
          <w:sz w:val="22"/>
          <w:szCs w:val="22"/>
        </w:rPr>
        <w:t xml:space="preserve"> recruitment processes</w:t>
      </w:r>
      <w:r w:rsidRPr="008850C2">
        <w:rPr>
          <w:rFonts w:cstheme="minorHAnsi"/>
          <w:sz w:val="22"/>
          <w:szCs w:val="22"/>
        </w:rPr>
        <w:t>, including, as app</w:t>
      </w:r>
      <w:r w:rsidR="00782F56" w:rsidRPr="008850C2">
        <w:rPr>
          <w:rFonts w:cstheme="minorHAnsi"/>
          <w:sz w:val="22"/>
          <w:szCs w:val="22"/>
        </w:rPr>
        <w:t>ropriate, relevant sections in P</w:t>
      </w:r>
      <w:r w:rsidRPr="008850C2">
        <w:rPr>
          <w:rFonts w:cstheme="minorHAnsi"/>
          <w:sz w:val="22"/>
          <w:szCs w:val="22"/>
        </w:rPr>
        <w:t xml:space="preserve">art 3 of </w:t>
      </w:r>
      <w:r w:rsidR="003F0996" w:rsidRPr="008850C2">
        <w:rPr>
          <w:rFonts w:cstheme="minorHAnsi"/>
          <w:sz w:val="22"/>
          <w:szCs w:val="22"/>
        </w:rPr>
        <w:t>Keeping Children S</w:t>
      </w:r>
      <w:r w:rsidR="00FA127A" w:rsidRPr="008850C2">
        <w:rPr>
          <w:rFonts w:cstheme="minorHAnsi"/>
          <w:sz w:val="22"/>
          <w:szCs w:val="22"/>
        </w:rPr>
        <w:t xml:space="preserve">afe in Education </w:t>
      </w:r>
      <w:r w:rsidR="005B757F" w:rsidRPr="008850C2">
        <w:rPr>
          <w:rFonts w:cstheme="minorHAnsi"/>
          <w:sz w:val="22"/>
          <w:szCs w:val="22"/>
        </w:rPr>
        <w:t>(</w:t>
      </w:r>
      <w:r w:rsidR="0012774D" w:rsidRPr="008850C2">
        <w:rPr>
          <w:rFonts w:cstheme="minorHAnsi"/>
          <w:sz w:val="22"/>
          <w:szCs w:val="22"/>
        </w:rPr>
        <w:t>2020</w:t>
      </w:r>
      <w:r w:rsidR="0012774D" w:rsidRPr="00B9712F">
        <w:rPr>
          <w:rFonts w:cstheme="minorHAnsi"/>
          <w:sz w:val="22"/>
          <w:szCs w:val="22"/>
        </w:rPr>
        <w:t>)</w:t>
      </w:r>
      <w:r w:rsidR="0012774D">
        <w:rPr>
          <w:rFonts w:cstheme="minorHAnsi"/>
          <w:sz w:val="22"/>
          <w:szCs w:val="22"/>
        </w:rPr>
        <w:t xml:space="preserve"> (as amended, Jan 2021)</w:t>
      </w:r>
      <w:r w:rsidR="008850C2">
        <w:rPr>
          <w:rFonts w:cstheme="minorHAnsi"/>
          <w:sz w:val="22"/>
          <w:szCs w:val="22"/>
        </w:rPr>
        <w:t>.</w:t>
      </w:r>
    </w:p>
    <w:p w:rsidR="000A5A39" w:rsidRDefault="000A5A39" w:rsidP="00F43EA0">
      <w:pPr>
        <w:rPr>
          <w:rFonts w:cstheme="minorHAnsi"/>
          <w:sz w:val="22"/>
          <w:szCs w:val="22"/>
        </w:rPr>
      </w:pPr>
    </w:p>
    <w:p w:rsidR="009401E0" w:rsidRDefault="006C03C8" w:rsidP="007605A7">
      <w:pPr>
        <w:rPr>
          <w:rFonts w:cstheme="minorHAnsi"/>
          <w:sz w:val="22"/>
          <w:szCs w:val="22"/>
        </w:rPr>
      </w:pPr>
      <w:r w:rsidRPr="008850C2">
        <w:rPr>
          <w:rFonts w:cstheme="minorHAnsi"/>
          <w:sz w:val="22"/>
          <w:szCs w:val="22"/>
        </w:rPr>
        <w:t xml:space="preserve">Where </w:t>
      </w:r>
      <w:r w:rsidR="003A698C" w:rsidRPr="008850C2">
        <w:rPr>
          <w:sz w:val="22"/>
          <w:szCs w:val="22"/>
        </w:rPr>
        <w:t xml:space="preserve">St. Patrick’s Catholic Voluntary Academy </w:t>
      </w:r>
      <w:r w:rsidR="00483E00" w:rsidRPr="008850C2">
        <w:rPr>
          <w:rFonts w:cstheme="minorHAnsi"/>
          <w:sz w:val="22"/>
          <w:szCs w:val="22"/>
        </w:rPr>
        <w:t>is</w:t>
      </w:r>
      <w:r w:rsidR="005D0280" w:rsidRPr="008850C2">
        <w:rPr>
          <w:rFonts w:cstheme="minorHAnsi"/>
          <w:sz w:val="22"/>
          <w:szCs w:val="22"/>
        </w:rPr>
        <w:t xml:space="preserve"> utilising </w:t>
      </w:r>
      <w:r w:rsidR="005D0280" w:rsidRPr="00B9712F">
        <w:rPr>
          <w:rFonts w:cstheme="minorHAnsi"/>
          <w:sz w:val="22"/>
          <w:szCs w:val="22"/>
        </w:rPr>
        <w:t xml:space="preserve">volunteers, </w:t>
      </w:r>
      <w:r w:rsidRPr="00B9712F">
        <w:rPr>
          <w:rFonts w:cstheme="minorHAnsi"/>
          <w:sz w:val="22"/>
          <w:szCs w:val="22"/>
        </w:rPr>
        <w:t xml:space="preserve">we will </w:t>
      </w:r>
      <w:r w:rsidR="005D0280" w:rsidRPr="00B9712F">
        <w:rPr>
          <w:rFonts w:cstheme="minorHAnsi"/>
          <w:sz w:val="22"/>
          <w:szCs w:val="22"/>
        </w:rPr>
        <w:t xml:space="preserve">continue to follow the checking and risk assessment process as set out in paragraphs </w:t>
      </w:r>
      <w:r w:rsidR="005D0280" w:rsidRPr="00B35D03">
        <w:rPr>
          <w:rFonts w:cstheme="minorHAnsi"/>
          <w:sz w:val="22"/>
          <w:szCs w:val="22"/>
        </w:rPr>
        <w:t xml:space="preserve">167 to 172 </w:t>
      </w:r>
      <w:r w:rsidR="005D0280" w:rsidRPr="00B9712F">
        <w:rPr>
          <w:rFonts w:cstheme="minorHAnsi"/>
          <w:sz w:val="22"/>
          <w:szCs w:val="22"/>
        </w:rPr>
        <w:t>of K</w:t>
      </w:r>
      <w:r w:rsidR="005B757F">
        <w:rPr>
          <w:rFonts w:cstheme="minorHAnsi"/>
          <w:sz w:val="22"/>
          <w:szCs w:val="22"/>
        </w:rPr>
        <w:t xml:space="preserve">eeping </w:t>
      </w:r>
      <w:r w:rsidR="005D0280" w:rsidRPr="00B9712F">
        <w:rPr>
          <w:rFonts w:cstheme="minorHAnsi"/>
          <w:sz w:val="22"/>
          <w:szCs w:val="22"/>
        </w:rPr>
        <w:t>C</w:t>
      </w:r>
      <w:r w:rsidR="005B757F">
        <w:rPr>
          <w:rFonts w:cstheme="minorHAnsi"/>
          <w:sz w:val="22"/>
          <w:szCs w:val="22"/>
        </w:rPr>
        <w:t xml:space="preserve">hildren </w:t>
      </w:r>
      <w:r w:rsidR="005D0280" w:rsidRPr="00B9712F">
        <w:rPr>
          <w:rFonts w:cstheme="minorHAnsi"/>
          <w:sz w:val="22"/>
          <w:szCs w:val="22"/>
        </w:rPr>
        <w:t>S</w:t>
      </w:r>
      <w:r w:rsidR="005B757F">
        <w:rPr>
          <w:rFonts w:cstheme="minorHAnsi"/>
          <w:sz w:val="22"/>
          <w:szCs w:val="22"/>
        </w:rPr>
        <w:t xml:space="preserve">afe in </w:t>
      </w:r>
      <w:r w:rsidR="005D0280" w:rsidRPr="00B9712F">
        <w:rPr>
          <w:rFonts w:cstheme="minorHAnsi"/>
          <w:sz w:val="22"/>
          <w:szCs w:val="22"/>
        </w:rPr>
        <w:t>E</w:t>
      </w:r>
      <w:r w:rsidR="005B757F">
        <w:rPr>
          <w:rFonts w:cstheme="minorHAnsi"/>
          <w:sz w:val="22"/>
          <w:szCs w:val="22"/>
        </w:rPr>
        <w:t>ducation</w:t>
      </w:r>
      <w:r w:rsidR="005D0280" w:rsidRPr="00B9712F">
        <w:rPr>
          <w:rFonts w:cstheme="minorHAnsi"/>
          <w:sz w:val="22"/>
          <w:szCs w:val="22"/>
        </w:rPr>
        <w:t>.</w:t>
      </w:r>
      <w:r w:rsidR="00E108B2">
        <w:rPr>
          <w:rFonts w:cstheme="minorHAnsi"/>
          <w:sz w:val="22"/>
          <w:szCs w:val="22"/>
        </w:rPr>
        <w:t xml:space="preserve"> </w:t>
      </w:r>
      <w:r w:rsidR="00E108B2" w:rsidRPr="00E108B2">
        <w:rPr>
          <w:rFonts w:cstheme="minorHAnsi"/>
          <w:sz w:val="22"/>
          <w:szCs w:val="22"/>
        </w:rPr>
        <w:t xml:space="preserve">Under no circumstances will a volunteer in respect of whom no checks have been obtained be left unsupervised or allowed to work in regulated activity. </w:t>
      </w:r>
      <w:r w:rsidR="00E108B2" w:rsidRPr="00E108B2">
        <w:rPr>
          <w:rFonts w:cstheme="minorHAnsi"/>
          <w:sz w:val="22"/>
          <w:szCs w:val="22"/>
          <w:vertAlign w:val="superscript"/>
        </w:rPr>
        <w:footnoteReference w:id="4"/>
      </w:r>
      <w:bookmarkStart w:id="6" w:name="_Toc36299089"/>
    </w:p>
    <w:p w:rsidR="007605A7" w:rsidRPr="007605A7" w:rsidRDefault="007605A7" w:rsidP="007605A7">
      <w:pPr>
        <w:rPr>
          <w:rFonts w:cstheme="minorHAnsi"/>
          <w:sz w:val="22"/>
          <w:szCs w:val="22"/>
        </w:rPr>
      </w:pPr>
    </w:p>
    <w:p w:rsidR="007605A7" w:rsidRDefault="009401E0" w:rsidP="007605A7">
      <w:pPr>
        <w:shd w:val="clear" w:color="auto" w:fill="FFFFFF"/>
        <w:spacing w:beforeAutospacing="1" w:afterAutospacing="1"/>
        <w:rPr>
          <w:rFonts w:eastAsia="Times New Roman" w:cstheme="minorHAnsi"/>
          <w:b/>
          <w:sz w:val="22"/>
          <w:szCs w:val="22"/>
          <w:lang w:eastAsia="en-GB"/>
        </w:rPr>
      </w:pPr>
      <w:r>
        <w:rPr>
          <w:rFonts w:cstheme="minorHAnsi"/>
          <w:b/>
        </w:rPr>
        <w:t>6</w:t>
      </w:r>
      <w:r w:rsidR="00DC301E">
        <w:rPr>
          <w:rFonts w:cstheme="minorHAnsi"/>
          <w:b/>
        </w:rPr>
        <w:t xml:space="preserve">. </w:t>
      </w:r>
      <w:r w:rsidR="006C03C8" w:rsidRPr="00DC301E">
        <w:rPr>
          <w:rFonts w:cstheme="minorHAnsi"/>
          <w:b/>
        </w:rPr>
        <w:t>Supporting children not in school</w:t>
      </w:r>
      <w:bookmarkEnd w:id="6"/>
      <w:r w:rsidR="002E5C98">
        <w:rPr>
          <w:rFonts w:cstheme="minorHAnsi"/>
          <w:b/>
        </w:rPr>
        <w:t xml:space="preserve"> because they are following clinical or public health advice related to coronavirus (COVID-19)</w:t>
      </w:r>
      <w:r w:rsidR="007605A7">
        <w:rPr>
          <w:rFonts w:eastAsia="Times New Roman" w:cstheme="minorHAnsi"/>
          <w:b/>
          <w:sz w:val="22"/>
          <w:szCs w:val="22"/>
          <w:lang w:eastAsia="en-GB"/>
        </w:rPr>
        <w:t xml:space="preserve"> </w:t>
      </w:r>
    </w:p>
    <w:p w:rsidR="006C03C8" w:rsidRPr="007605A7" w:rsidRDefault="003A698C" w:rsidP="007605A7">
      <w:pPr>
        <w:shd w:val="clear" w:color="auto" w:fill="FFFFFF"/>
        <w:spacing w:beforeAutospacing="1" w:afterAutospacing="1"/>
        <w:rPr>
          <w:rFonts w:eastAsia="Times New Roman" w:cstheme="minorHAnsi"/>
          <w:b/>
          <w:sz w:val="22"/>
          <w:szCs w:val="22"/>
          <w:lang w:eastAsia="en-GB"/>
        </w:rPr>
      </w:pPr>
      <w:r w:rsidRPr="008850C2">
        <w:rPr>
          <w:sz w:val="22"/>
          <w:szCs w:val="22"/>
        </w:rPr>
        <w:t xml:space="preserve">St. Patrick’s Catholic Voluntary Academy </w:t>
      </w:r>
      <w:r w:rsidR="006C03C8" w:rsidRPr="008850C2">
        <w:rPr>
          <w:rFonts w:cstheme="minorHAnsi"/>
          <w:sz w:val="22"/>
          <w:szCs w:val="22"/>
        </w:rPr>
        <w:t xml:space="preserve">is committed </w:t>
      </w:r>
      <w:r w:rsidR="006C03C8" w:rsidRPr="00B9712F">
        <w:rPr>
          <w:rFonts w:cstheme="minorHAnsi"/>
          <w:sz w:val="22"/>
          <w:szCs w:val="22"/>
        </w:rPr>
        <w:t xml:space="preserve">to ensuring the safety and wellbeing of all </w:t>
      </w:r>
      <w:r w:rsidR="0012774D" w:rsidRPr="00B9712F">
        <w:rPr>
          <w:rFonts w:cstheme="minorHAnsi"/>
          <w:sz w:val="22"/>
          <w:szCs w:val="22"/>
        </w:rPr>
        <w:t>it</w:t>
      </w:r>
      <w:r w:rsidR="0012774D">
        <w:rPr>
          <w:rFonts w:cstheme="minorHAnsi"/>
          <w:sz w:val="22"/>
          <w:szCs w:val="22"/>
        </w:rPr>
        <w:t>s</w:t>
      </w:r>
      <w:r w:rsidR="006C03C8" w:rsidRPr="00B9712F">
        <w:rPr>
          <w:rFonts w:cstheme="minorHAnsi"/>
          <w:sz w:val="22"/>
          <w:szCs w:val="22"/>
        </w:rPr>
        <w:t xml:space="preserve"> </w:t>
      </w:r>
      <w:r w:rsidR="00DC301E">
        <w:rPr>
          <w:rFonts w:cstheme="minorHAnsi"/>
          <w:sz w:val="22"/>
          <w:szCs w:val="22"/>
        </w:rPr>
        <w:t>children and y</w:t>
      </w:r>
      <w:r w:rsidR="003F0996" w:rsidRPr="00B9712F">
        <w:rPr>
          <w:rFonts w:cstheme="minorHAnsi"/>
          <w:sz w:val="22"/>
          <w:szCs w:val="22"/>
        </w:rPr>
        <w:t>oung people</w:t>
      </w:r>
      <w:r w:rsidR="006C03C8" w:rsidRPr="00B9712F">
        <w:rPr>
          <w:rFonts w:cstheme="minorHAnsi"/>
          <w:sz w:val="22"/>
          <w:szCs w:val="22"/>
        </w:rPr>
        <w:t xml:space="preserve">. </w:t>
      </w:r>
    </w:p>
    <w:p w:rsidR="006C03C8" w:rsidRDefault="006C03C8" w:rsidP="00F43EA0">
      <w:pPr>
        <w:rPr>
          <w:rFonts w:cstheme="minorHAnsi"/>
          <w:sz w:val="22"/>
          <w:szCs w:val="22"/>
        </w:rPr>
      </w:pPr>
      <w:r w:rsidRPr="00B9712F">
        <w:rPr>
          <w:rFonts w:cstheme="minorHAnsi"/>
          <w:sz w:val="22"/>
          <w:szCs w:val="22"/>
        </w:rPr>
        <w:t xml:space="preserve">Where </w:t>
      </w:r>
      <w:r w:rsidR="002E5C98">
        <w:rPr>
          <w:rFonts w:cstheme="minorHAnsi"/>
          <w:sz w:val="22"/>
          <w:szCs w:val="22"/>
        </w:rPr>
        <w:t xml:space="preserve">a child </w:t>
      </w:r>
      <w:r w:rsidR="00720138">
        <w:rPr>
          <w:rFonts w:cstheme="minorHAnsi"/>
          <w:sz w:val="22"/>
          <w:szCs w:val="22"/>
        </w:rPr>
        <w:t xml:space="preserve">is not attending school, due to following clinical or public health advice, </w:t>
      </w:r>
      <w:r w:rsidR="002E5C98">
        <w:rPr>
          <w:rFonts w:cstheme="minorHAnsi"/>
          <w:sz w:val="22"/>
          <w:szCs w:val="22"/>
        </w:rPr>
        <w:t>who is</w:t>
      </w:r>
      <w:r w:rsidR="00720138">
        <w:rPr>
          <w:rFonts w:cstheme="minorHAnsi"/>
          <w:sz w:val="22"/>
          <w:szCs w:val="22"/>
        </w:rPr>
        <w:t>:</w:t>
      </w:r>
      <w:r w:rsidR="002E5C98">
        <w:rPr>
          <w:rFonts w:cstheme="minorHAnsi"/>
          <w:sz w:val="22"/>
          <w:szCs w:val="22"/>
        </w:rPr>
        <w:t xml:space="preserve"> </w:t>
      </w:r>
      <w:r w:rsidR="00C3618A">
        <w:rPr>
          <w:rFonts w:cstheme="minorHAnsi"/>
          <w:sz w:val="22"/>
          <w:szCs w:val="22"/>
        </w:rPr>
        <w:t xml:space="preserve">identified as </w:t>
      </w:r>
      <w:r w:rsidR="00C3618A" w:rsidRPr="00B9712F">
        <w:rPr>
          <w:rFonts w:cstheme="minorHAnsi"/>
          <w:sz w:val="22"/>
          <w:szCs w:val="22"/>
        </w:rPr>
        <w:t>on</w:t>
      </w:r>
      <w:r w:rsidRPr="00B9712F">
        <w:rPr>
          <w:rFonts w:cstheme="minorHAnsi"/>
          <w:sz w:val="22"/>
          <w:szCs w:val="22"/>
        </w:rPr>
        <w:t xml:space="preserve"> the edge of social care support, or who would normally receive pastoral-typ</w:t>
      </w:r>
      <w:r w:rsidR="00A96107">
        <w:rPr>
          <w:rFonts w:cstheme="minorHAnsi"/>
          <w:sz w:val="22"/>
          <w:szCs w:val="22"/>
        </w:rPr>
        <w:t xml:space="preserve">e support in school, </w:t>
      </w:r>
      <w:r w:rsidR="00C3618A">
        <w:rPr>
          <w:rFonts w:cstheme="minorHAnsi"/>
          <w:sz w:val="22"/>
          <w:szCs w:val="22"/>
        </w:rPr>
        <w:t xml:space="preserve">or who is </w:t>
      </w:r>
      <w:r w:rsidR="00720138">
        <w:rPr>
          <w:rFonts w:cstheme="minorHAnsi"/>
          <w:sz w:val="22"/>
          <w:szCs w:val="22"/>
        </w:rPr>
        <w:t>otherwise vulnerable</w:t>
      </w:r>
      <w:r w:rsidR="00C3618A">
        <w:rPr>
          <w:rFonts w:cstheme="minorHAnsi"/>
          <w:sz w:val="22"/>
          <w:szCs w:val="22"/>
        </w:rPr>
        <w:t xml:space="preserve">, the </w:t>
      </w:r>
      <w:r w:rsidR="00F41588">
        <w:rPr>
          <w:rFonts w:cstheme="minorHAnsi"/>
          <w:sz w:val="22"/>
          <w:szCs w:val="22"/>
        </w:rPr>
        <w:t>d</w:t>
      </w:r>
      <w:r w:rsidR="00C812C3">
        <w:rPr>
          <w:rFonts w:cstheme="minorHAnsi"/>
          <w:sz w:val="22"/>
          <w:szCs w:val="22"/>
        </w:rPr>
        <w:t>esignated</w:t>
      </w:r>
      <w:r w:rsidR="00F41588">
        <w:rPr>
          <w:rFonts w:cstheme="minorHAnsi"/>
          <w:sz w:val="22"/>
          <w:szCs w:val="22"/>
        </w:rPr>
        <w:t xml:space="preserve"> s</w:t>
      </w:r>
      <w:r w:rsidR="00C812C3">
        <w:rPr>
          <w:rFonts w:cstheme="minorHAnsi"/>
          <w:sz w:val="22"/>
          <w:szCs w:val="22"/>
        </w:rPr>
        <w:t>afeguarding</w:t>
      </w:r>
      <w:r w:rsidR="00F41588">
        <w:rPr>
          <w:rFonts w:cstheme="minorHAnsi"/>
          <w:sz w:val="22"/>
          <w:szCs w:val="22"/>
        </w:rPr>
        <w:t xml:space="preserve"> l</w:t>
      </w:r>
      <w:r w:rsidR="00C812C3">
        <w:rPr>
          <w:rFonts w:cstheme="minorHAnsi"/>
          <w:sz w:val="22"/>
          <w:szCs w:val="22"/>
        </w:rPr>
        <w:t>ead</w:t>
      </w:r>
      <w:r w:rsidR="00A96107">
        <w:rPr>
          <w:rFonts w:cstheme="minorHAnsi"/>
          <w:sz w:val="22"/>
          <w:szCs w:val="22"/>
        </w:rPr>
        <w:t xml:space="preserve"> will</w:t>
      </w:r>
      <w:r w:rsidRPr="00B9712F">
        <w:rPr>
          <w:rFonts w:cstheme="minorHAnsi"/>
          <w:sz w:val="22"/>
          <w:szCs w:val="22"/>
        </w:rPr>
        <w:t xml:space="preserve"> ensure that a robust communication plan is in place for that child or young person. </w:t>
      </w:r>
      <w:r w:rsidR="00985697">
        <w:rPr>
          <w:rFonts w:cstheme="minorHAnsi"/>
          <w:sz w:val="22"/>
          <w:szCs w:val="22"/>
        </w:rPr>
        <w:t xml:space="preserve"> </w:t>
      </w:r>
      <w:r w:rsidR="00C3618A">
        <w:rPr>
          <w:rFonts w:cstheme="minorHAnsi"/>
          <w:sz w:val="22"/>
          <w:szCs w:val="22"/>
        </w:rPr>
        <w:t xml:space="preserve">This will be </w:t>
      </w:r>
      <w:r w:rsidR="00C3618A" w:rsidRPr="00B9712F">
        <w:rPr>
          <w:rFonts w:cstheme="minorHAnsi"/>
          <w:sz w:val="22"/>
          <w:szCs w:val="22"/>
        </w:rPr>
        <w:t xml:space="preserve">based on the </w:t>
      </w:r>
      <w:r w:rsidR="00C3618A" w:rsidRPr="00B9712F">
        <w:rPr>
          <w:rFonts w:cstheme="minorHAnsi"/>
          <w:sz w:val="22"/>
          <w:szCs w:val="22"/>
        </w:rPr>
        <w:lastRenderedPageBreak/>
        <w:t>school closure safeguarding protocols</w:t>
      </w:r>
      <w:r w:rsidR="00C3618A">
        <w:rPr>
          <w:rFonts w:cstheme="minorHAnsi"/>
          <w:sz w:val="22"/>
          <w:szCs w:val="22"/>
        </w:rPr>
        <w:t>, in place for the duration of the COVID-19 related absence, and</w:t>
      </w:r>
      <w:r w:rsidRPr="00985697">
        <w:rPr>
          <w:rFonts w:cstheme="minorHAnsi"/>
          <w:sz w:val="22"/>
          <w:szCs w:val="22"/>
        </w:rPr>
        <w:t xml:space="preserve"> recorded on CPOMS</w:t>
      </w:r>
      <w:r w:rsidR="00C3618A">
        <w:rPr>
          <w:rFonts w:cstheme="minorHAnsi"/>
          <w:sz w:val="22"/>
          <w:szCs w:val="22"/>
        </w:rPr>
        <w:t>, along with</w:t>
      </w:r>
      <w:r w:rsidR="00A33DB2" w:rsidRPr="00985697">
        <w:rPr>
          <w:rFonts w:cstheme="minorHAnsi"/>
          <w:sz w:val="22"/>
          <w:szCs w:val="22"/>
        </w:rPr>
        <w:t xml:space="preserve"> a record of all contact</w:t>
      </w:r>
      <w:r w:rsidRPr="00985697">
        <w:rPr>
          <w:rFonts w:cstheme="minorHAnsi"/>
          <w:sz w:val="22"/>
          <w:szCs w:val="22"/>
        </w:rPr>
        <w:t xml:space="preserve"> made. </w:t>
      </w:r>
    </w:p>
    <w:p w:rsidR="00720138" w:rsidRPr="00985697" w:rsidRDefault="00720138" w:rsidP="00F43EA0">
      <w:pPr>
        <w:rPr>
          <w:rFonts w:cstheme="minorHAnsi"/>
          <w:sz w:val="22"/>
          <w:szCs w:val="22"/>
        </w:rPr>
      </w:pPr>
    </w:p>
    <w:p w:rsidR="00410E7F" w:rsidRPr="002E5C98" w:rsidRDefault="003A698C" w:rsidP="007D2509">
      <w:pPr>
        <w:rPr>
          <w:rFonts w:cstheme="minorHAnsi"/>
          <w:sz w:val="22"/>
          <w:szCs w:val="22"/>
        </w:rPr>
      </w:pPr>
      <w:r w:rsidRPr="008850C2">
        <w:rPr>
          <w:sz w:val="22"/>
          <w:szCs w:val="22"/>
        </w:rPr>
        <w:t xml:space="preserve">St. Patrick’s Catholic Voluntary Academy </w:t>
      </w:r>
      <w:r w:rsidR="006C03C8" w:rsidRPr="008850C2">
        <w:rPr>
          <w:rFonts w:cstheme="minorHAnsi"/>
          <w:sz w:val="22"/>
          <w:szCs w:val="22"/>
        </w:rPr>
        <w:t xml:space="preserve">and </w:t>
      </w:r>
      <w:r w:rsidR="006C03C8" w:rsidRPr="00B9712F">
        <w:rPr>
          <w:rFonts w:cstheme="minorHAnsi"/>
          <w:sz w:val="22"/>
          <w:szCs w:val="22"/>
        </w:rPr>
        <w:t xml:space="preserve">its </w:t>
      </w:r>
      <w:r w:rsidR="00F41588">
        <w:rPr>
          <w:rFonts w:cstheme="minorHAnsi"/>
          <w:sz w:val="22"/>
          <w:szCs w:val="22"/>
        </w:rPr>
        <w:t>d</w:t>
      </w:r>
      <w:r w:rsidR="00C812C3">
        <w:rPr>
          <w:rFonts w:cstheme="minorHAnsi"/>
          <w:sz w:val="22"/>
          <w:szCs w:val="22"/>
        </w:rPr>
        <w:t>esignated</w:t>
      </w:r>
      <w:r w:rsidR="00F41588">
        <w:rPr>
          <w:rFonts w:cstheme="minorHAnsi"/>
          <w:sz w:val="22"/>
          <w:szCs w:val="22"/>
        </w:rPr>
        <w:t xml:space="preserve"> s</w:t>
      </w:r>
      <w:r w:rsidR="00C812C3">
        <w:rPr>
          <w:rFonts w:cstheme="minorHAnsi"/>
          <w:sz w:val="22"/>
          <w:szCs w:val="22"/>
        </w:rPr>
        <w:t>afeguarding lead</w:t>
      </w:r>
      <w:r w:rsidR="00985697">
        <w:rPr>
          <w:rFonts w:cstheme="minorHAnsi"/>
          <w:sz w:val="22"/>
          <w:szCs w:val="22"/>
        </w:rPr>
        <w:t xml:space="preserve"> will work closely with </w:t>
      </w:r>
      <w:r w:rsidR="006C03C8" w:rsidRPr="00B9712F">
        <w:rPr>
          <w:rFonts w:cstheme="minorHAnsi"/>
          <w:sz w:val="22"/>
          <w:szCs w:val="22"/>
        </w:rPr>
        <w:t xml:space="preserve">stakeholders to maximise the effectiveness of any communication plan. </w:t>
      </w:r>
      <w:bookmarkStart w:id="7" w:name="_Toc36299090"/>
    </w:p>
    <w:p w:rsidR="00D94350" w:rsidRDefault="00D94350" w:rsidP="0065433B">
      <w:pPr>
        <w:rPr>
          <w:sz w:val="22"/>
          <w:szCs w:val="22"/>
        </w:rPr>
      </w:pPr>
    </w:p>
    <w:p w:rsidR="0065433B" w:rsidRDefault="0065433B" w:rsidP="0065433B">
      <w:pPr>
        <w:rPr>
          <w:sz w:val="22"/>
          <w:szCs w:val="22"/>
        </w:rPr>
      </w:pPr>
      <w:r w:rsidRPr="0065433B">
        <w:rPr>
          <w:sz w:val="22"/>
          <w:szCs w:val="22"/>
        </w:rPr>
        <w:t>When a vulnerable pupil is requ</w:t>
      </w:r>
      <w:r>
        <w:rPr>
          <w:sz w:val="22"/>
          <w:szCs w:val="22"/>
        </w:rPr>
        <w:t>ired to self-isolate, we will</w:t>
      </w:r>
      <w:r w:rsidRPr="0065433B">
        <w:rPr>
          <w:sz w:val="22"/>
          <w:szCs w:val="22"/>
        </w:rPr>
        <w:t xml:space="preserve">: </w:t>
      </w:r>
    </w:p>
    <w:p w:rsidR="0065433B" w:rsidRDefault="0065433B" w:rsidP="0065433B">
      <w:pPr>
        <w:rPr>
          <w:sz w:val="22"/>
          <w:szCs w:val="22"/>
        </w:rPr>
      </w:pPr>
      <w:r w:rsidRPr="0065433B">
        <w:rPr>
          <w:sz w:val="22"/>
          <w:szCs w:val="22"/>
        </w:rPr>
        <w:t xml:space="preserve">• notify their social worker (if they have one) </w:t>
      </w:r>
    </w:p>
    <w:p w:rsidR="00EF3B85" w:rsidRPr="0065433B" w:rsidRDefault="0065433B" w:rsidP="007D2509">
      <w:pPr>
        <w:rPr>
          <w:rFonts w:cstheme="minorHAnsi"/>
          <w:sz w:val="22"/>
          <w:szCs w:val="22"/>
        </w:rPr>
      </w:pPr>
      <w:r w:rsidRPr="0065433B">
        <w:rPr>
          <w:sz w:val="22"/>
          <w:szCs w:val="22"/>
        </w:rPr>
        <w:t>• agree with the social worker the best way to maintain contact and offer support</w:t>
      </w:r>
    </w:p>
    <w:p w:rsidR="00EF3B85" w:rsidRDefault="00EF3B85" w:rsidP="007D2509">
      <w:pPr>
        <w:rPr>
          <w:rFonts w:cstheme="minorHAnsi"/>
          <w:b/>
        </w:rPr>
      </w:pPr>
    </w:p>
    <w:p w:rsidR="004153FE" w:rsidRPr="007D2509" w:rsidRDefault="009401E0" w:rsidP="007D2509">
      <w:pPr>
        <w:rPr>
          <w:rFonts w:cstheme="minorHAnsi"/>
          <w:b/>
          <w:color w:val="FF0000"/>
          <w:sz w:val="22"/>
          <w:szCs w:val="22"/>
        </w:rPr>
      </w:pPr>
      <w:r>
        <w:rPr>
          <w:rFonts w:cstheme="minorHAnsi"/>
          <w:b/>
        </w:rPr>
        <w:t>7</w:t>
      </w:r>
      <w:r w:rsidR="007D2509">
        <w:rPr>
          <w:rFonts w:cstheme="minorHAnsi"/>
          <w:b/>
        </w:rPr>
        <w:t xml:space="preserve">. </w:t>
      </w:r>
      <w:r w:rsidR="004153FE" w:rsidRPr="007D2509">
        <w:rPr>
          <w:rFonts w:cstheme="minorHAnsi"/>
          <w:b/>
        </w:rPr>
        <w:t>Supporting children in school</w:t>
      </w:r>
      <w:bookmarkEnd w:id="7"/>
    </w:p>
    <w:p w:rsidR="002579AF" w:rsidRPr="002579AF" w:rsidRDefault="002579AF" w:rsidP="002579AF"/>
    <w:p w:rsidR="00BB3362" w:rsidRPr="003A698C" w:rsidRDefault="003A698C" w:rsidP="00F43EA0">
      <w:r w:rsidRPr="008850C2">
        <w:rPr>
          <w:sz w:val="22"/>
          <w:szCs w:val="22"/>
        </w:rPr>
        <w:t xml:space="preserve">St. Patrick’s Catholic Voluntary Academy </w:t>
      </w:r>
      <w:r w:rsidR="00842355" w:rsidRPr="008850C2">
        <w:rPr>
          <w:rFonts w:cstheme="minorHAnsi"/>
          <w:sz w:val="22"/>
          <w:szCs w:val="22"/>
        </w:rPr>
        <w:t xml:space="preserve">is committed </w:t>
      </w:r>
      <w:r w:rsidR="00842355" w:rsidRPr="000A7268">
        <w:rPr>
          <w:rFonts w:cstheme="minorHAnsi"/>
          <w:sz w:val="22"/>
          <w:szCs w:val="22"/>
        </w:rPr>
        <w:t>to ensuring the safety an</w:t>
      </w:r>
      <w:r w:rsidR="00842355">
        <w:rPr>
          <w:rFonts w:cstheme="minorHAnsi"/>
          <w:sz w:val="22"/>
          <w:szCs w:val="22"/>
        </w:rPr>
        <w:t xml:space="preserve">d wellbeing of all its students and will continue </w:t>
      </w:r>
      <w:r w:rsidR="004153FE" w:rsidRPr="000A7268">
        <w:rPr>
          <w:rFonts w:cstheme="minorHAnsi"/>
          <w:sz w:val="22"/>
          <w:szCs w:val="22"/>
        </w:rPr>
        <w:t xml:space="preserve">to be a safe space for all children to attend and </w:t>
      </w:r>
      <w:r w:rsidR="004153FE" w:rsidRPr="008850C2">
        <w:rPr>
          <w:rFonts w:cstheme="minorHAnsi"/>
          <w:sz w:val="22"/>
          <w:szCs w:val="22"/>
        </w:rPr>
        <w:t xml:space="preserve">flourish. </w:t>
      </w:r>
      <w:r w:rsidRPr="008850C2">
        <w:rPr>
          <w:sz w:val="22"/>
          <w:szCs w:val="22"/>
        </w:rPr>
        <w:t xml:space="preserve">St. Patrick’s Catholic Voluntary Academy </w:t>
      </w:r>
      <w:r w:rsidR="00C3618A" w:rsidRPr="008850C2">
        <w:rPr>
          <w:rFonts w:cstheme="minorHAnsi"/>
          <w:sz w:val="22"/>
          <w:szCs w:val="22"/>
        </w:rPr>
        <w:t>will refer to the Government guidance for educati</w:t>
      </w:r>
      <w:r w:rsidR="00C3618A" w:rsidRPr="00C3618A">
        <w:rPr>
          <w:rFonts w:cstheme="minorHAnsi"/>
          <w:sz w:val="22"/>
          <w:szCs w:val="22"/>
        </w:rPr>
        <w:t>on and childcare settings on how to implement social distancing</w:t>
      </w:r>
      <w:r w:rsidR="00C3618A" w:rsidRPr="00C3618A">
        <w:rPr>
          <w:rFonts w:cstheme="minorHAnsi"/>
          <w:sz w:val="22"/>
          <w:szCs w:val="22"/>
          <w:vertAlign w:val="superscript"/>
        </w:rPr>
        <w:footnoteReference w:id="5"/>
      </w:r>
      <w:r w:rsidR="00C3618A" w:rsidRPr="00C3618A">
        <w:rPr>
          <w:rFonts w:cstheme="minorHAnsi"/>
          <w:sz w:val="22"/>
          <w:szCs w:val="22"/>
        </w:rPr>
        <w:t xml:space="preserve"> </w:t>
      </w:r>
      <w:r w:rsidR="00AF7E44">
        <w:rPr>
          <w:rFonts w:cstheme="minorHAnsi"/>
          <w:sz w:val="22"/>
          <w:szCs w:val="22"/>
        </w:rPr>
        <w:t>and</w:t>
      </w:r>
      <w:r w:rsidR="004153FE" w:rsidRPr="000A7268">
        <w:rPr>
          <w:rFonts w:cstheme="minorHAnsi"/>
          <w:sz w:val="22"/>
          <w:szCs w:val="22"/>
        </w:rPr>
        <w:t xml:space="preserve"> continue to follow the advice from Public Health England on handwashing and other measures to limit the risk of spread of </w:t>
      </w:r>
      <w:r w:rsidR="003F0996" w:rsidRPr="000A7268">
        <w:rPr>
          <w:rFonts w:cstheme="minorHAnsi"/>
          <w:sz w:val="22"/>
          <w:szCs w:val="22"/>
        </w:rPr>
        <w:t>COVID</w:t>
      </w:r>
      <w:r w:rsidR="00F41588">
        <w:rPr>
          <w:rFonts w:cstheme="minorHAnsi"/>
          <w:sz w:val="22"/>
          <w:szCs w:val="22"/>
        </w:rPr>
        <w:t>-</w:t>
      </w:r>
      <w:r w:rsidR="003F0996" w:rsidRPr="000A7268">
        <w:rPr>
          <w:rFonts w:cstheme="minorHAnsi"/>
          <w:sz w:val="22"/>
          <w:szCs w:val="22"/>
        </w:rPr>
        <w:t>19</w:t>
      </w:r>
      <w:r w:rsidR="004153FE" w:rsidRPr="00AF7E44">
        <w:rPr>
          <w:rFonts w:cstheme="minorHAnsi"/>
          <w:sz w:val="22"/>
          <w:szCs w:val="22"/>
        </w:rPr>
        <w:t>.</w:t>
      </w:r>
      <w:r w:rsidR="00587F0B" w:rsidRPr="00DB79BA">
        <w:rPr>
          <w:rFonts w:cstheme="minorHAnsi"/>
          <w:color w:val="FF0000"/>
          <w:sz w:val="22"/>
          <w:szCs w:val="22"/>
        </w:rPr>
        <w:t xml:space="preserve"> </w:t>
      </w:r>
    </w:p>
    <w:p w:rsidR="00BB3362" w:rsidRPr="00AF7E44" w:rsidRDefault="003A698C" w:rsidP="00AF7E44">
      <w:pPr>
        <w:rPr>
          <w:rFonts w:cstheme="minorHAnsi"/>
          <w:sz w:val="22"/>
          <w:szCs w:val="22"/>
        </w:rPr>
      </w:pPr>
      <w:r w:rsidRPr="008850C2">
        <w:rPr>
          <w:sz w:val="22"/>
          <w:szCs w:val="22"/>
        </w:rPr>
        <w:t xml:space="preserve">St. Patrick’s Catholic Voluntary Academy </w:t>
      </w:r>
      <w:r w:rsidR="00AF7E44" w:rsidRPr="008850C2">
        <w:rPr>
          <w:rFonts w:cstheme="minorHAnsi"/>
          <w:sz w:val="22"/>
          <w:szCs w:val="22"/>
        </w:rPr>
        <w:t xml:space="preserve">will ensure </w:t>
      </w:r>
      <w:r w:rsidR="00AF7E44">
        <w:rPr>
          <w:rFonts w:cstheme="minorHAnsi"/>
          <w:sz w:val="22"/>
          <w:szCs w:val="22"/>
        </w:rPr>
        <w:t xml:space="preserve">that appropriate support is offered to all children and young people with respect to their mental health. </w:t>
      </w:r>
    </w:p>
    <w:p w:rsidR="00AF7E44" w:rsidRDefault="00AF7E44" w:rsidP="00F43EA0">
      <w:pPr>
        <w:rPr>
          <w:rFonts w:cstheme="minorHAnsi"/>
          <w:sz w:val="22"/>
          <w:szCs w:val="22"/>
        </w:rPr>
      </w:pPr>
    </w:p>
    <w:p w:rsidR="00DC301E" w:rsidRPr="005321D9" w:rsidRDefault="009401E0" w:rsidP="00DC301E">
      <w:pPr>
        <w:pStyle w:val="NormalWeb"/>
        <w:spacing w:before="0" w:beforeAutospacing="0" w:after="0" w:afterAutospacing="0"/>
        <w:rPr>
          <w:rFonts w:asciiTheme="minorHAnsi" w:hAnsiTheme="minorHAnsi" w:cstheme="minorHAnsi"/>
          <w:b/>
        </w:rPr>
      </w:pPr>
      <w:bookmarkStart w:id="8" w:name="_Toc36299091"/>
      <w:r>
        <w:rPr>
          <w:rFonts w:asciiTheme="minorHAnsi" w:hAnsiTheme="minorHAnsi" w:cstheme="minorHAnsi"/>
          <w:b/>
        </w:rPr>
        <w:t>8</w:t>
      </w:r>
      <w:r w:rsidR="007D2509">
        <w:rPr>
          <w:rFonts w:asciiTheme="minorHAnsi" w:hAnsiTheme="minorHAnsi" w:cstheme="minorHAnsi"/>
          <w:b/>
        </w:rPr>
        <w:t xml:space="preserve">. </w:t>
      </w:r>
      <w:r w:rsidR="00AF7E44">
        <w:rPr>
          <w:rFonts w:asciiTheme="minorHAnsi" w:hAnsiTheme="minorHAnsi" w:cstheme="minorHAnsi"/>
          <w:b/>
        </w:rPr>
        <w:t>Elective Home Education (EHE)</w:t>
      </w:r>
    </w:p>
    <w:p w:rsidR="00AF7E44" w:rsidRPr="008850C2" w:rsidRDefault="003A698C" w:rsidP="00AF7E44">
      <w:pPr>
        <w:pStyle w:val="NormalWeb"/>
        <w:rPr>
          <w:rFonts w:ascii="Calibri" w:hAnsi="Calibri" w:cstheme="minorHAnsi"/>
          <w:sz w:val="22"/>
          <w:szCs w:val="22"/>
        </w:rPr>
      </w:pPr>
      <w:r w:rsidRPr="008850C2">
        <w:rPr>
          <w:rFonts w:ascii="Calibri" w:hAnsi="Calibri"/>
          <w:sz w:val="22"/>
          <w:szCs w:val="22"/>
        </w:rPr>
        <w:t xml:space="preserve">St. Patrick’s Catholic Voluntary Academy </w:t>
      </w:r>
      <w:r w:rsidR="00AF7E44" w:rsidRPr="008850C2">
        <w:rPr>
          <w:rFonts w:ascii="Calibri" w:hAnsi="Calibri" w:cstheme="minorHAnsi"/>
          <w:sz w:val="22"/>
          <w:szCs w:val="22"/>
        </w:rPr>
        <w:t xml:space="preserve">will encourage parents to send their children to school, particularly those who are vulnerable. </w:t>
      </w:r>
    </w:p>
    <w:p w:rsidR="00AF7E44" w:rsidRPr="008850C2" w:rsidRDefault="00AF7E44" w:rsidP="00AF7E44">
      <w:pPr>
        <w:pStyle w:val="NormalWeb"/>
        <w:rPr>
          <w:rFonts w:ascii="Calibri" w:hAnsi="Calibri" w:cstheme="minorHAnsi"/>
          <w:sz w:val="22"/>
          <w:szCs w:val="22"/>
        </w:rPr>
      </w:pPr>
      <w:r w:rsidRPr="008850C2">
        <w:rPr>
          <w:rFonts w:ascii="Calibri" w:hAnsi="Calibri" w:cstheme="minorHAnsi"/>
          <w:sz w:val="22"/>
          <w:szCs w:val="22"/>
        </w:rPr>
        <w:t xml:space="preserve">Where an application is made, </w:t>
      </w:r>
      <w:r w:rsidR="003A698C" w:rsidRPr="008850C2">
        <w:rPr>
          <w:rFonts w:ascii="Calibri" w:hAnsi="Calibri"/>
          <w:sz w:val="22"/>
          <w:szCs w:val="22"/>
        </w:rPr>
        <w:t xml:space="preserve">St. Patrick’s Catholic Voluntary Academy </w:t>
      </w:r>
      <w:r w:rsidRPr="008850C2">
        <w:rPr>
          <w:rFonts w:ascii="Calibri" w:hAnsi="Calibri" w:cstheme="minorHAnsi"/>
          <w:sz w:val="22"/>
          <w:szCs w:val="22"/>
        </w:rPr>
        <w:t>will consider whether a parent’s decision to educate at home gives greater cause for concern compared to remaining in school.</w:t>
      </w:r>
    </w:p>
    <w:p w:rsidR="00AF7E44" w:rsidRPr="008850C2" w:rsidRDefault="00AF7E44" w:rsidP="00AF7E44">
      <w:pPr>
        <w:pStyle w:val="NormalWeb"/>
        <w:rPr>
          <w:rFonts w:ascii="Calibri" w:hAnsi="Calibri" w:cstheme="minorHAnsi"/>
          <w:sz w:val="22"/>
          <w:szCs w:val="22"/>
        </w:rPr>
      </w:pPr>
      <w:r w:rsidRPr="008850C2">
        <w:rPr>
          <w:rFonts w:ascii="Calibri" w:hAnsi="Calibri" w:cstheme="minorHAnsi"/>
          <w:sz w:val="22"/>
          <w:szCs w:val="22"/>
        </w:rPr>
        <w:t xml:space="preserve">Where we feel that there is additional cause for concern the </w:t>
      </w:r>
      <w:r w:rsidR="00C812C3" w:rsidRPr="008850C2">
        <w:rPr>
          <w:rFonts w:ascii="Calibri" w:hAnsi="Calibri" w:cstheme="minorHAnsi"/>
          <w:sz w:val="22"/>
          <w:szCs w:val="22"/>
        </w:rPr>
        <w:t>designated safeguarding lead</w:t>
      </w:r>
      <w:r w:rsidRPr="008850C2">
        <w:rPr>
          <w:rFonts w:ascii="Calibri" w:hAnsi="Calibri" w:cstheme="minorHAnsi"/>
          <w:sz w:val="22"/>
          <w:szCs w:val="22"/>
        </w:rPr>
        <w:t xml:space="preserve"> will then consider making a referral to the local authority in line with existing procedures. This will happen as soon as </w:t>
      </w:r>
      <w:r w:rsidR="003A698C" w:rsidRPr="008850C2">
        <w:rPr>
          <w:rFonts w:ascii="Calibri" w:hAnsi="Calibri"/>
          <w:sz w:val="22"/>
          <w:szCs w:val="22"/>
        </w:rPr>
        <w:t xml:space="preserve">St. Patrick’s Catholic Voluntary Academy </w:t>
      </w:r>
      <w:r w:rsidRPr="008850C2">
        <w:rPr>
          <w:rFonts w:ascii="Calibri" w:hAnsi="Calibri" w:cstheme="minorHAnsi"/>
          <w:sz w:val="22"/>
          <w:szCs w:val="22"/>
        </w:rPr>
        <w:t xml:space="preserve">becomes aware of a parent’s intention, or decision, to home educate. </w:t>
      </w:r>
    </w:p>
    <w:p w:rsidR="00AF7E44" w:rsidRPr="008850C2" w:rsidRDefault="003A698C" w:rsidP="00AF7E44">
      <w:pPr>
        <w:pStyle w:val="NormalWeb"/>
        <w:spacing w:before="0" w:beforeAutospacing="0" w:after="0" w:afterAutospacing="0"/>
        <w:rPr>
          <w:rFonts w:ascii="Calibri" w:hAnsi="Calibri" w:cstheme="minorHAnsi"/>
          <w:sz w:val="22"/>
          <w:szCs w:val="22"/>
        </w:rPr>
      </w:pPr>
      <w:r w:rsidRPr="008850C2">
        <w:rPr>
          <w:rFonts w:ascii="Calibri" w:hAnsi="Calibri"/>
          <w:sz w:val="22"/>
          <w:szCs w:val="22"/>
        </w:rPr>
        <w:t xml:space="preserve">St. Patrick’s Catholic Voluntary Academy </w:t>
      </w:r>
      <w:r w:rsidR="00AF7E44" w:rsidRPr="008850C2">
        <w:rPr>
          <w:rFonts w:ascii="Calibri" w:hAnsi="Calibri" w:cstheme="minorHAnsi"/>
          <w:sz w:val="22"/>
          <w:szCs w:val="22"/>
        </w:rPr>
        <w:t>will work with local authorities and, where possible, coordinate meetings with parents to seek to ensure E</w:t>
      </w:r>
      <w:r w:rsidR="00F41588" w:rsidRPr="008850C2">
        <w:rPr>
          <w:rFonts w:ascii="Calibri" w:hAnsi="Calibri" w:cstheme="minorHAnsi"/>
          <w:sz w:val="22"/>
          <w:szCs w:val="22"/>
        </w:rPr>
        <w:t xml:space="preserve">lective </w:t>
      </w:r>
      <w:r w:rsidR="00AF7E44" w:rsidRPr="008850C2">
        <w:rPr>
          <w:rFonts w:ascii="Calibri" w:hAnsi="Calibri" w:cstheme="minorHAnsi"/>
          <w:sz w:val="22"/>
          <w:szCs w:val="22"/>
        </w:rPr>
        <w:t>H</w:t>
      </w:r>
      <w:r w:rsidR="00F41588" w:rsidRPr="008850C2">
        <w:rPr>
          <w:rFonts w:ascii="Calibri" w:hAnsi="Calibri" w:cstheme="minorHAnsi"/>
          <w:sz w:val="22"/>
          <w:szCs w:val="22"/>
        </w:rPr>
        <w:t xml:space="preserve">ome </w:t>
      </w:r>
      <w:r w:rsidR="00AF7E44" w:rsidRPr="008850C2">
        <w:rPr>
          <w:rFonts w:ascii="Calibri" w:hAnsi="Calibri" w:cstheme="minorHAnsi"/>
          <w:sz w:val="22"/>
          <w:szCs w:val="22"/>
        </w:rPr>
        <w:t>E</w:t>
      </w:r>
      <w:r w:rsidR="00F41588" w:rsidRPr="008850C2">
        <w:rPr>
          <w:rFonts w:ascii="Calibri" w:hAnsi="Calibri" w:cstheme="minorHAnsi"/>
          <w:sz w:val="22"/>
          <w:szCs w:val="22"/>
        </w:rPr>
        <w:t>ducation (EHE)</w:t>
      </w:r>
      <w:r w:rsidR="00AF7E44" w:rsidRPr="008850C2">
        <w:rPr>
          <w:rFonts w:ascii="Calibri" w:hAnsi="Calibri" w:cstheme="minorHAnsi"/>
          <w:sz w:val="22"/>
          <w:szCs w:val="22"/>
        </w:rPr>
        <w:t xml:space="preserve"> is being provided in the best interests of the child. </w:t>
      </w:r>
    </w:p>
    <w:p w:rsidR="00AF7E44" w:rsidRPr="008850C2" w:rsidRDefault="00AF7E44" w:rsidP="00AF7E44">
      <w:pPr>
        <w:pStyle w:val="NormalWeb"/>
        <w:spacing w:before="0" w:beforeAutospacing="0" w:after="0" w:afterAutospacing="0"/>
        <w:rPr>
          <w:rFonts w:ascii="Calibri" w:hAnsi="Calibri" w:cstheme="minorHAnsi"/>
          <w:sz w:val="22"/>
          <w:szCs w:val="22"/>
        </w:rPr>
      </w:pPr>
    </w:p>
    <w:p w:rsidR="00AF7E44" w:rsidRPr="008850C2" w:rsidRDefault="00AF7E44" w:rsidP="00AF7E44">
      <w:pPr>
        <w:pStyle w:val="NormalWeb"/>
        <w:spacing w:before="0" w:beforeAutospacing="0" w:after="0" w:afterAutospacing="0"/>
        <w:rPr>
          <w:rFonts w:ascii="Calibri" w:hAnsi="Calibri" w:cstheme="minorHAnsi"/>
          <w:sz w:val="22"/>
          <w:szCs w:val="22"/>
        </w:rPr>
      </w:pPr>
      <w:r w:rsidRPr="008850C2">
        <w:rPr>
          <w:rFonts w:ascii="Calibri" w:hAnsi="Calibri" w:cstheme="minorHAnsi"/>
          <w:sz w:val="22"/>
          <w:szCs w:val="22"/>
        </w:rPr>
        <w:t xml:space="preserve">If a parent wants to admit their child to </w:t>
      </w:r>
      <w:r w:rsidR="003A698C" w:rsidRPr="008850C2">
        <w:rPr>
          <w:rFonts w:ascii="Calibri" w:hAnsi="Calibri"/>
          <w:sz w:val="22"/>
          <w:szCs w:val="22"/>
        </w:rPr>
        <w:t>St. Patrick’s Catholic Voluntary Academy</w:t>
      </w:r>
      <w:r w:rsidRPr="008850C2">
        <w:rPr>
          <w:rFonts w:ascii="Calibri" w:hAnsi="Calibri" w:cstheme="minorHAnsi"/>
          <w:sz w:val="22"/>
          <w:szCs w:val="22"/>
        </w:rPr>
        <w:t>,</w:t>
      </w:r>
      <w:r w:rsidRPr="008850C2">
        <w:rPr>
          <w:rFonts w:ascii="Calibri" w:hAnsi="Calibri" w:cstheme="minorHAnsi"/>
          <w:sz w:val="22"/>
          <w:szCs w:val="22"/>
        </w:rPr>
        <w:t xml:space="preserve"> we will follow our normal processes for in-year admissions applications. </w:t>
      </w:r>
    </w:p>
    <w:p w:rsidR="009401E0" w:rsidRDefault="009401E0" w:rsidP="00DC301E">
      <w:pPr>
        <w:pStyle w:val="NormalWeb"/>
        <w:spacing w:before="0" w:beforeAutospacing="0" w:after="0" w:afterAutospacing="0"/>
        <w:rPr>
          <w:rFonts w:asciiTheme="minorHAnsi" w:hAnsiTheme="minorHAnsi" w:cstheme="minorHAnsi"/>
          <w:b/>
        </w:rPr>
      </w:pPr>
    </w:p>
    <w:p w:rsidR="00A130FF" w:rsidRPr="00DC301E" w:rsidRDefault="009401E0" w:rsidP="00DC301E">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rPr>
        <w:t>9</w:t>
      </w:r>
      <w:r w:rsidR="007D2509" w:rsidRPr="007D2509">
        <w:rPr>
          <w:rFonts w:asciiTheme="minorHAnsi" w:hAnsiTheme="minorHAnsi" w:cstheme="minorHAnsi"/>
          <w:b/>
        </w:rPr>
        <w:t>.</w:t>
      </w:r>
      <w:r w:rsidR="007D2509">
        <w:rPr>
          <w:rFonts w:asciiTheme="minorHAnsi" w:hAnsiTheme="minorHAnsi" w:cstheme="minorHAnsi"/>
          <w:sz w:val="22"/>
          <w:szCs w:val="22"/>
        </w:rPr>
        <w:t xml:space="preserve"> </w:t>
      </w:r>
      <w:bookmarkEnd w:id="8"/>
      <w:r w:rsidR="00AF7E44">
        <w:rPr>
          <w:rFonts w:asciiTheme="minorHAnsi" w:hAnsiTheme="minorHAnsi" w:cstheme="minorHAnsi"/>
          <w:b/>
          <w:bCs/>
        </w:rPr>
        <w:t>Contingency Planning</w:t>
      </w:r>
    </w:p>
    <w:p w:rsidR="00AF7E44" w:rsidRPr="00924E7C" w:rsidRDefault="003A698C" w:rsidP="00AF7E44">
      <w:pPr>
        <w:spacing w:before="100" w:beforeAutospacing="1" w:after="100" w:afterAutospacing="1"/>
        <w:rPr>
          <w:rFonts w:eastAsia="Times New Roman" w:cstheme="minorHAnsi"/>
          <w:sz w:val="22"/>
          <w:szCs w:val="22"/>
          <w:lang w:eastAsia="en-GB"/>
        </w:rPr>
      </w:pPr>
      <w:r w:rsidRPr="00924E7C">
        <w:rPr>
          <w:sz w:val="22"/>
          <w:szCs w:val="22"/>
        </w:rPr>
        <w:t xml:space="preserve">St. Patrick’s Catholic Voluntary Academy </w:t>
      </w:r>
      <w:r w:rsidR="00AF7E44" w:rsidRPr="00924E7C">
        <w:rPr>
          <w:rFonts w:cstheme="minorHAnsi"/>
          <w:sz w:val="22"/>
          <w:szCs w:val="22"/>
        </w:rPr>
        <w:t xml:space="preserve">will ensure that </w:t>
      </w:r>
      <w:r w:rsidR="00AF7E44" w:rsidRPr="00924E7C">
        <w:rPr>
          <w:rFonts w:eastAsia="Times New Roman" w:cstheme="minorHAnsi"/>
          <w:sz w:val="22"/>
          <w:szCs w:val="22"/>
          <w:lang w:eastAsia="en-GB"/>
        </w:rPr>
        <w:t xml:space="preserve">for individuals or groups of self-isolating pupils and pupils who are shielding, we follow government guidance related to coronavirus (COVID-19), remote education plans. </w:t>
      </w:r>
    </w:p>
    <w:p w:rsidR="00AF7E44" w:rsidRPr="00924E7C" w:rsidRDefault="003A698C" w:rsidP="00F43EA0">
      <w:pPr>
        <w:rPr>
          <w:rFonts w:cstheme="minorHAnsi"/>
          <w:sz w:val="22"/>
          <w:szCs w:val="22"/>
        </w:rPr>
      </w:pPr>
      <w:r w:rsidRPr="00924E7C">
        <w:rPr>
          <w:sz w:val="22"/>
          <w:szCs w:val="22"/>
        </w:rPr>
        <w:lastRenderedPageBreak/>
        <w:t xml:space="preserve">St. Patrick’s Catholic Voluntary Academy </w:t>
      </w:r>
      <w:r w:rsidR="00AF7E44" w:rsidRPr="00924E7C">
        <w:rPr>
          <w:rFonts w:cstheme="minorHAnsi"/>
          <w:sz w:val="22"/>
          <w:szCs w:val="22"/>
        </w:rPr>
        <w:t>will continue to operate as normally as possible. In the event that restrictions in schools are needed to help contain the spread of the virus, we will refer to the contingency framework</w:t>
      </w:r>
      <w:r w:rsidR="00AF7E44" w:rsidRPr="00924E7C">
        <w:rPr>
          <w:rFonts w:cstheme="minorHAnsi"/>
          <w:sz w:val="22"/>
          <w:szCs w:val="22"/>
          <w:vertAlign w:val="superscript"/>
        </w:rPr>
        <w:footnoteReference w:id="6"/>
      </w:r>
      <w:r w:rsidR="00AF7E44" w:rsidRPr="00924E7C">
        <w:rPr>
          <w:rFonts w:cstheme="minorHAnsi"/>
          <w:sz w:val="22"/>
          <w:szCs w:val="22"/>
        </w:rPr>
        <w:t xml:space="preserve">, which has been updated and outlines how schools should operate in the event of any restrictions. </w:t>
      </w:r>
    </w:p>
    <w:p w:rsidR="00C53164" w:rsidRDefault="00C53164" w:rsidP="00F43EA0">
      <w:pPr>
        <w:rPr>
          <w:rFonts w:cstheme="minorHAnsi"/>
          <w:b/>
        </w:rPr>
      </w:pPr>
    </w:p>
    <w:p w:rsidR="006C03C8" w:rsidRPr="00384D42" w:rsidRDefault="009401E0" w:rsidP="00F43EA0">
      <w:pPr>
        <w:rPr>
          <w:rFonts w:cstheme="minorHAnsi"/>
          <w:sz w:val="22"/>
          <w:szCs w:val="22"/>
        </w:rPr>
      </w:pPr>
      <w:r>
        <w:rPr>
          <w:rFonts w:cstheme="minorHAnsi"/>
          <w:b/>
        </w:rPr>
        <w:t>10</w:t>
      </w:r>
      <w:r w:rsidR="007D2509">
        <w:rPr>
          <w:rFonts w:cstheme="minorHAnsi"/>
          <w:b/>
        </w:rPr>
        <w:t xml:space="preserve">. </w:t>
      </w:r>
      <w:r w:rsidR="00A33DB2" w:rsidRPr="000A7268">
        <w:rPr>
          <w:rFonts w:cstheme="minorHAnsi"/>
          <w:b/>
        </w:rPr>
        <w:t xml:space="preserve">Support from St Thomas </w:t>
      </w:r>
      <w:r w:rsidR="008850C2">
        <w:rPr>
          <w:rFonts w:cstheme="minorHAnsi"/>
          <w:b/>
        </w:rPr>
        <w:t xml:space="preserve">Aquinas </w:t>
      </w:r>
      <w:r w:rsidR="00A33DB2" w:rsidRPr="000A7268">
        <w:rPr>
          <w:rFonts w:cstheme="minorHAnsi"/>
          <w:b/>
        </w:rPr>
        <w:t>Catholic Multi-Academy Trust</w:t>
      </w:r>
    </w:p>
    <w:p w:rsidR="00A33DB2" w:rsidRPr="00F43EA0" w:rsidRDefault="00A33DB2" w:rsidP="00F43EA0">
      <w:pPr>
        <w:rPr>
          <w:rFonts w:ascii="Tahoma" w:hAnsi="Tahoma"/>
        </w:rPr>
      </w:pPr>
    </w:p>
    <w:p w:rsidR="007D2509" w:rsidRDefault="000747A8" w:rsidP="00A33DB2">
      <w:pPr>
        <w:rPr>
          <w:rFonts w:cstheme="minorHAnsi"/>
          <w:sz w:val="22"/>
          <w:szCs w:val="22"/>
        </w:rPr>
      </w:pPr>
      <w:r>
        <w:rPr>
          <w:rFonts w:cstheme="minorHAnsi"/>
          <w:sz w:val="22"/>
          <w:szCs w:val="22"/>
        </w:rPr>
        <w:t>The</w:t>
      </w:r>
      <w:r w:rsidR="007F4D49" w:rsidRPr="000A7268">
        <w:rPr>
          <w:rFonts w:cstheme="minorHAnsi"/>
          <w:sz w:val="22"/>
          <w:szCs w:val="22"/>
        </w:rPr>
        <w:t xml:space="preserve"> Director</w:t>
      </w:r>
      <w:r w:rsidR="002B1AF3">
        <w:rPr>
          <w:rFonts w:cstheme="minorHAnsi"/>
          <w:sz w:val="22"/>
          <w:szCs w:val="22"/>
        </w:rPr>
        <w:t xml:space="preserve"> of S</w:t>
      </w:r>
      <w:r>
        <w:rPr>
          <w:rFonts w:cstheme="minorHAnsi"/>
          <w:sz w:val="22"/>
          <w:szCs w:val="22"/>
        </w:rPr>
        <w:t>afeguarding</w:t>
      </w:r>
      <w:r w:rsidR="007F4D49" w:rsidRPr="000A7268">
        <w:rPr>
          <w:rFonts w:cstheme="minorHAnsi"/>
          <w:sz w:val="22"/>
          <w:szCs w:val="22"/>
        </w:rPr>
        <w:t xml:space="preserve">, </w:t>
      </w:r>
      <w:r w:rsidR="007D2509">
        <w:rPr>
          <w:rFonts w:cstheme="minorHAnsi"/>
          <w:sz w:val="22"/>
          <w:szCs w:val="22"/>
        </w:rPr>
        <w:t>Marcella Gillespie, will provide</w:t>
      </w:r>
      <w:r w:rsidR="007F4D49" w:rsidRPr="000A7268">
        <w:rPr>
          <w:rFonts w:cstheme="minorHAnsi"/>
          <w:sz w:val="22"/>
          <w:szCs w:val="22"/>
        </w:rPr>
        <w:t xml:space="preserve"> support and guidance</w:t>
      </w:r>
      <w:r w:rsidR="007D2509">
        <w:rPr>
          <w:rFonts w:cstheme="minorHAnsi"/>
          <w:sz w:val="22"/>
          <w:szCs w:val="22"/>
        </w:rPr>
        <w:t xml:space="preserve"> as appropriate to enable the </w:t>
      </w:r>
      <w:r w:rsidR="00F41588">
        <w:rPr>
          <w:rFonts w:cstheme="minorHAnsi"/>
          <w:sz w:val="22"/>
          <w:szCs w:val="22"/>
        </w:rPr>
        <w:t xml:space="preserve">designated safeguarding lead </w:t>
      </w:r>
      <w:r w:rsidR="007D2509">
        <w:rPr>
          <w:rFonts w:cstheme="minorHAnsi"/>
          <w:sz w:val="22"/>
          <w:szCs w:val="22"/>
        </w:rPr>
        <w:t>to carry out their role effectively.</w:t>
      </w:r>
      <w:r w:rsidR="007F4D49" w:rsidRPr="000A7268">
        <w:rPr>
          <w:rFonts w:cstheme="minorHAnsi"/>
          <w:sz w:val="22"/>
          <w:szCs w:val="22"/>
        </w:rPr>
        <w:t xml:space="preserve"> </w:t>
      </w:r>
      <w:r w:rsidR="007D2509">
        <w:rPr>
          <w:rFonts w:cstheme="minorHAnsi"/>
          <w:sz w:val="22"/>
          <w:szCs w:val="22"/>
        </w:rPr>
        <w:t>This includes remotely accessing CPOMS for the purpose of quality assurance, support, guidance and direction.</w:t>
      </w:r>
    </w:p>
    <w:p w:rsidR="007F4D49" w:rsidRPr="000A7268" w:rsidRDefault="007D2509" w:rsidP="00A33DB2">
      <w:pPr>
        <w:rPr>
          <w:rFonts w:cstheme="minorHAnsi"/>
          <w:sz w:val="22"/>
          <w:szCs w:val="22"/>
        </w:rPr>
      </w:pPr>
      <w:r>
        <w:rPr>
          <w:rFonts w:cstheme="minorHAnsi"/>
          <w:sz w:val="22"/>
          <w:szCs w:val="22"/>
        </w:rPr>
        <w:t>Contact Details: mobile</w:t>
      </w:r>
      <w:r w:rsidR="007F4D49" w:rsidRPr="000A7268">
        <w:rPr>
          <w:rFonts w:cstheme="minorHAnsi"/>
          <w:sz w:val="22"/>
          <w:szCs w:val="22"/>
        </w:rPr>
        <w:t xml:space="preserve">: 07552245172 or email: </w:t>
      </w:r>
      <w:hyperlink r:id="rId12" w:history="1">
        <w:r w:rsidR="007F4D49" w:rsidRPr="000A7268">
          <w:rPr>
            <w:rStyle w:val="Hyperlink"/>
            <w:rFonts w:cstheme="minorHAnsi"/>
            <w:sz w:val="22"/>
            <w:szCs w:val="22"/>
          </w:rPr>
          <w:t>mgillespie@aquinas-cmat.org</w:t>
        </w:r>
      </w:hyperlink>
      <w:r w:rsidR="007F4D49" w:rsidRPr="000A7268">
        <w:rPr>
          <w:rFonts w:cstheme="minorHAnsi"/>
          <w:sz w:val="22"/>
          <w:szCs w:val="22"/>
        </w:rPr>
        <w:t xml:space="preserve">. </w:t>
      </w:r>
    </w:p>
    <w:p w:rsidR="00113937" w:rsidRDefault="00113937" w:rsidP="00A33DB2">
      <w:pPr>
        <w:rPr>
          <w:rFonts w:cstheme="minorHAnsi"/>
          <w:sz w:val="22"/>
          <w:szCs w:val="22"/>
        </w:rPr>
      </w:pPr>
    </w:p>
    <w:p w:rsidR="007D2509" w:rsidRDefault="00BB3362" w:rsidP="00A33DB2">
      <w:pPr>
        <w:rPr>
          <w:rFonts w:cstheme="minorHAnsi"/>
          <w:sz w:val="22"/>
          <w:szCs w:val="22"/>
        </w:rPr>
      </w:pPr>
      <w:r>
        <w:rPr>
          <w:rFonts w:cstheme="minorHAnsi"/>
          <w:sz w:val="22"/>
          <w:szCs w:val="22"/>
        </w:rPr>
        <w:t xml:space="preserve">The </w:t>
      </w:r>
      <w:r w:rsidR="008C0CE1">
        <w:rPr>
          <w:rFonts w:cstheme="minorHAnsi"/>
          <w:sz w:val="22"/>
          <w:szCs w:val="22"/>
        </w:rPr>
        <w:t xml:space="preserve">Director of Business </w:t>
      </w:r>
      <w:r w:rsidR="00587F0B">
        <w:rPr>
          <w:rFonts w:cstheme="minorHAnsi"/>
          <w:sz w:val="22"/>
          <w:szCs w:val="22"/>
        </w:rPr>
        <w:t>S</w:t>
      </w:r>
      <w:r w:rsidR="008C0CE1">
        <w:rPr>
          <w:rFonts w:cstheme="minorHAnsi"/>
          <w:sz w:val="22"/>
          <w:szCs w:val="22"/>
        </w:rPr>
        <w:t>ervices</w:t>
      </w:r>
      <w:r>
        <w:rPr>
          <w:rFonts w:cstheme="minorHAnsi"/>
          <w:sz w:val="22"/>
          <w:szCs w:val="22"/>
        </w:rPr>
        <w:t>, A</w:t>
      </w:r>
      <w:r w:rsidR="007D2509">
        <w:rPr>
          <w:rFonts w:cstheme="minorHAnsi"/>
          <w:sz w:val="22"/>
          <w:szCs w:val="22"/>
        </w:rPr>
        <w:t xml:space="preserve">ntoinette Bouwens, </w:t>
      </w:r>
      <w:r>
        <w:rPr>
          <w:rFonts w:cstheme="minorHAnsi"/>
          <w:sz w:val="22"/>
          <w:szCs w:val="22"/>
        </w:rPr>
        <w:t>can be contacted</w:t>
      </w:r>
      <w:r w:rsidR="00587F0B">
        <w:rPr>
          <w:rFonts w:cstheme="minorHAnsi"/>
          <w:sz w:val="22"/>
          <w:szCs w:val="22"/>
        </w:rPr>
        <w:t xml:space="preserve"> for support and guidance </w:t>
      </w:r>
      <w:r w:rsidR="007D2509">
        <w:rPr>
          <w:rFonts w:cstheme="minorHAnsi"/>
          <w:sz w:val="22"/>
          <w:szCs w:val="22"/>
        </w:rPr>
        <w:t>on Health</w:t>
      </w:r>
      <w:r w:rsidR="00587F0B">
        <w:rPr>
          <w:rFonts w:cstheme="minorHAnsi"/>
          <w:sz w:val="22"/>
          <w:szCs w:val="22"/>
        </w:rPr>
        <w:t xml:space="preserve"> </w:t>
      </w:r>
      <w:r w:rsidR="007D2509">
        <w:rPr>
          <w:rFonts w:cstheme="minorHAnsi"/>
          <w:sz w:val="22"/>
          <w:szCs w:val="22"/>
        </w:rPr>
        <w:t>and Safety.</w:t>
      </w:r>
    </w:p>
    <w:p w:rsidR="008C0CE1" w:rsidRDefault="007D2509" w:rsidP="00A33DB2">
      <w:pPr>
        <w:rPr>
          <w:rFonts w:ascii="Tahoma" w:hAnsi="Tahoma"/>
        </w:rPr>
      </w:pPr>
      <w:r>
        <w:rPr>
          <w:rFonts w:cstheme="minorHAnsi"/>
          <w:sz w:val="22"/>
          <w:szCs w:val="22"/>
        </w:rPr>
        <w:t xml:space="preserve">Contact Details: </w:t>
      </w:r>
      <w:r w:rsidR="00BB3362">
        <w:rPr>
          <w:rFonts w:cstheme="minorHAnsi"/>
          <w:sz w:val="22"/>
          <w:szCs w:val="22"/>
        </w:rPr>
        <w:t>mobile: 07</w:t>
      </w:r>
      <w:r w:rsidR="00587F0B">
        <w:rPr>
          <w:rFonts w:cstheme="minorHAnsi"/>
          <w:sz w:val="22"/>
          <w:szCs w:val="22"/>
        </w:rPr>
        <w:t>778150779</w:t>
      </w:r>
      <w:r w:rsidR="00BB3362">
        <w:rPr>
          <w:rFonts w:cstheme="minorHAnsi"/>
          <w:sz w:val="22"/>
          <w:szCs w:val="22"/>
        </w:rPr>
        <w:t xml:space="preserve"> or email: </w:t>
      </w:r>
      <w:hyperlink r:id="rId13" w:history="1">
        <w:r w:rsidR="00BB3362" w:rsidRPr="00E7564A">
          <w:rPr>
            <w:rStyle w:val="Hyperlink"/>
            <w:rFonts w:cstheme="minorHAnsi"/>
            <w:sz w:val="22"/>
            <w:szCs w:val="22"/>
          </w:rPr>
          <w:t>abouwens@aquinas-cmat.org</w:t>
        </w:r>
      </w:hyperlink>
      <w:r w:rsidR="00BB3362">
        <w:rPr>
          <w:rFonts w:cstheme="minorHAnsi"/>
          <w:sz w:val="22"/>
          <w:szCs w:val="22"/>
        </w:rPr>
        <w:t xml:space="preserve"> </w:t>
      </w:r>
    </w:p>
    <w:p w:rsidR="00BB3362" w:rsidRDefault="00BB3362" w:rsidP="00A33DB2">
      <w:pPr>
        <w:rPr>
          <w:rFonts w:cstheme="minorHAnsi"/>
          <w:sz w:val="22"/>
          <w:szCs w:val="22"/>
        </w:rPr>
      </w:pPr>
    </w:p>
    <w:p w:rsidR="007F4D49" w:rsidRPr="00924E7C" w:rsidRDefault="003A698C" w:rsidP="00F43EA0">
      <w:pPr>
        <w:rPr>
          <w:rFonts w:cstheme="minorHAnsi"/>
          <w:sz w:val="22"/>
          <w:szCs w:val="22"/>
        </w:rPr>
      </w:pPr>
      <w:r w:rsidRPr="00924E7C">
        <w:rPr>
          <w:sz w:val="22"/>
          <w:szCs w:val="22"/>
        </w:rPr>
        <w:t xml:space="preserve">St. Patrick’s Catholic Voluntary Academy </w:t>
      </w:r>
      <w:r w:rsidR="006266C3" w:rsidRPr="00924E7C">
        <w:rPr>
          <w:rFonts w:cstheme="minorHAnsi"/>
          <w:sz w:val="22"/>
          <w:szCs w:val="22"/>
        </w:rPr>
        <w:t xml:space="preserve">will </w:t>
      </w:r>
      <w:r w:rsidR="00EF3B85" w:rsidRPr="00924E7C">
        <w:rPr>
          <w:rFonts w:cstheme="minorHAnsi"/>
          <w:sz w:val="22"/>
          <w:szCs w:val="22"/>
        </w:rPr>
        <w:t xml:space="preserve">try to </w:t>
      </w:r>
      <w:r w:rsidR="006266C3" w:rsidRPr="00924E7C">
        <w:rPr>
          <w:rFonts w:cstheme="minorHAnsi"/>
          <w:sz w:val="22"/>
          <w:szCs w:val="22"/>
        </w:rPr>
        <w:t xml:space="preserve">ensure that, as children return to school, the </w:t>
      </w:r>
      <w:r w:rsidR="00C812C3" w:rsidRPr="00924E7C">
        <w:rPr>
          <w:rFonts w:cstheme="minorHAnsi"/>
          <w:sz w:val="22"/>
          <w:szCs w:val="22"/>
        </w:rPr>
        <w:t>designated safeguarding lead</w:t>
      </w:r>
      <w:r w:rsidR="006266C3" w:rsidRPr="00924E7C">
        <w:rPr>
          <w:rFonts w:cstheme="minorHAnsi"/>
          <w:sz w:val="22"/>
          <w:szCs w:val="22"/>
        </w:rPr>
        <w:t xml:space="preserve"> and their deputy are given more time to:</w:t>
      </w:r>
    </w:p>
    <w:p w:rsidR="006266C3" w:rsidRPr="00924E7C" w:rsidRDefault="006266C3" w:rsidP="006266C3">
      <w:pPr>
        <w:pStyle w:val="ListParagraph"/>
        <w:numPr>
          <w:ilvl w:val="0"/>
          <w:numId w:val="40"/>
        </w:numPr>
      </w:pPr>
      <w:r w:rsidRPr="00924E7C">
        <w:t xml:space="preserve">support staff and </w:t>
      </w:r>
      <w:r w:rsidR="003A698C" w:rsidRPr="00924E7C">
        <w:t>pupils</w:t>
      </w:r>
      <w:r w:rsidRPr="00924E7C">
        <w:t xml:space="preserve"> with new safeguarding and welfare concerns</w:t>
      </w:r>
    </w:p>
    <w:p w:rsidR="006266C3" w:rsidRPr="00924E7C" w:rsidRDefault="006266C3" w:rsidP="006266C3">
      <w:pPr>
        <w:pStyle w:val="ListParagraph"/>
        <w:numPr>
          <w:ilvl w:val="0"/>
          <w:numId w:val="40"/>
        </w:numPr>
      </w:pPr>
      <w:r w:rsidRPr="00924E7C">
        <w:t>handle referral</w:t>
      </w:r>
      <w:r w:rsidR="00BB6ED2" w:rsidRPr="00924E7C">
        <w:t>s</w:t>
      </w:r>
      <w:r w:rsidRPr="00924E7C">
        <w:t xml:space="preserve"> and other agencies where </w:t>
      </w:r>
      <w:r w:rsidR="00C53164" w:rsidRPr="00924E7C">
        <w:t>appropriate.</w:t>
      </w:r>
    </w:p>
    <w:sectPr w:rsidR="006266C3" w:rsidRPr="00924E7C" w:rsidSect="00B53409">
      <w:footerReference w:type="even" r:id="rId14"/>
      <w:footerReference w:type="default" r:id="rId15"/>
      <w:headerReference w:type="firs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D63" w:rsidRDefault="00F73D63" w:rsidP="00E96516">
      <w:r>
        <w:separator/>
      </w:r>
    </w:p>
  </w:endnote>
  <w:endnote w:type="continuationSeparator" w:id="0">
    <w:p w:rsidR="00F73D63" w:rsidRDefault="00F73D63" w:rsidP="00E9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1447198"/>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C300E" w:rsidRDefault="008C300E" w:rsidP="00B5340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397181"/>
      <w:docPartObj>
        <w:docPartGallery w:val="Page Numbers (Bottom of Page)"/>
        <w:docPartUnique/>
      </w:docPartObj>
    </w:sdtPr>
    <w:sdtEndPr>
      <w:rPr>
        <w:rStyle w:val="PageNumber"/>
      </w:rPr>
    </w:sdtEndPr>
    <w:sdtContent>
      <w:p w:rsidR="008C300E" w:rsidRDefault="008C300E" w:rsidP="008C3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C2792">
          <w:rPr>
            <w:rStyle w:val="PageNumber"/>
            <w:noProof/>
          </w:rPr>
          <w:t>2</w:t>
        </w:r>
        <w:r>
          <w:rPr>
            <w:rStyle w:val="PageNumber"/>
          </w:rPr>
          <w:fldChar w:fldCharType="end"/>
        </w:r>
      </w:p>
    </w:sdtContent>
  </w:sdt>
  <w:p w:rsidR="008C300E" w:rsidRDefault="008C300E" w:rsidP="00B53409">
    <w:pPr>
      <w:pStyle w:val="Footer"/>
      <w:ind w:right="360"/>
    </w:pPr>
  </w:p>
  <w:p w:rsidR="00F97AC4" w:rsidRDefault="00F97AC4" w:rsidP="00B5340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D63" w:rsidRDefault="00F73D63" w:rsidP="00E96516">
      <w:r>
        <w:separator/>
      </w:r>
    </w:p>
  </w:footnote>
  <w:footnote w:type="continuationSeparator" w:id="0">
    <w:p w:rsidR="00F73D63" w:rsidRDefault="00F73D63" w:rsidP="00E96516">
      <w:r>
        <w:continuationSeparator/>
      </w:r>
    </w:p>
  </w:footnote>
  <w:footnote w:id="1">
    <w:p w:rsidR="00B77507" w:rsidRDefault="00B77507" w:rsidP="00B77507">
      <w:pPr>
        <w:pStyle w:val="FootnoteText"/>
      </w:pPr>
      <w:r>
        <w:rPr>
          <w:rStyle w:val="FootnoteReference"/>
        </w:rPr>
        <w:footnoteRef/>
      </w:r>
      <w:r>
        <w:t xml:space="preserve"> </w:t>
      </w:r>
      <w:hyperlink r:id="rId1" w:history="1">
        <w:r w:rsidRPr="00426445">
          <w:rPr>
            <w:rStyle w:val="Hyperlink"/>
          </w:rPr>
          <w:t>https://assets.publishing.service.gov.uk/government/uploads/system/uploads/attachment_data/file/954314/Keeping_children_safe_in_education_2020_-_Update_-_January_2021.pdf</w:t>
        </w:r>
      </w:hyperlink>
      <w:r>
        <w:t xml:space="preserve"> </w:t>
      </w:r>
    </w:p>
  </w:footnote>
  <w:footnote w:id="2">
    <w:p w:rsidR="00462737" w:rsidRDefault="00462737" w:rsidP="00462737">
      <w:pPr>
        <w:pStyle w:val="FootnoteText"/>
      </w:pPr>
      <w:r>
        <w:rPr>
          <w:rStyle w:val="FootnoteReference"/>
        </w:rPr>
        <w:footnoteRef/>
      </w:r>
      <w:r>
        <w:t xml:space="preserve"> </w:t>
      </w:r>
      <w:hyperlink r:id="rId2" w:history="1">
        <w:r w:rsidRPr="00426445">
          <w:rPr>
            <w:rStyle w:val="Hyperlink"/>
          </w:rPr>
          <w:t>https://www.legislation.gov.uk/uksi/2006/1751/contents/made</w:t>
        </w:r>
      </w:hyperlink>
      <w:r>
        <w:t xml:space="preserve"> </w:t>
      </w:r>
    </w:p>
  </w:footnote>
  <w:footnote w:id="3">
    <w:p w:rsidR="00462737" w:rsidRDefault="00462737" w:rsidP="00462737">
      <w:pPr>
        <w:pStyle w:val="FootnoteText"/>
      </w:pPr>
      <w:r>
        <w:rPr>
          <w:rStyle w:val="FootnoteReference"/>
        </w:rPr>
        <w:footnoteRef/>
      </w:r>
      <w:hyperlink r:id="rId3" w:history="1">
        <w:r w:rsidRPr="00426445">
          <w:rPr>
            <w:rStyle w:val="Hyperlink"/>
          </w:rPr>
          <w:t>https://assets.publishing.service.gov.uk/government/uploads/system/uploads/attachment_data/file/923539/Remote_Education_Temporary_Continuity_Direction_-__Explanatory_Note.pdf</w:t>
        </w:r>
      </w:hyperlink>
      <w:r>
        <w:t xml:space="preserve"> </w:t>
      </w:r>
    </w:p>
  </w:footnote>
  <w:footnote w:id="4">
    <w:p w:rsidR="00E108B2" w:rsidRPr="007642F1" w:rsidRDefault="00E108B2" w:rsidP="00E108B2">
      <w:pPr>
        <w:pStyle w:val="NormalWeb"/>
        <w:rPr>
          <w:rFonts w:eastAsia="Times New Roman"/>
          <w:sz w:val="20"/>
          <w:szCs w:val="20"/>
          <w:lang w:eastAsia="en-GB"/>
        </w:rPr>
      </w:pPr>
      <w:r w:rsidRPr="007642F1">
        <w:rPr>
          <w:rStyle w:val="FootnoteReference"/>
          <w:sz w:val="20"/>
          <w:szCs w:val="20"/>
        </w:rPr>
        <w:footnoteRef/>
      </w:r>
      <w:r w:rsidRPr="007642F1">
        <w:rPr>
          <w:sz w:val="20"/>
          <w:szCs w:val="20"/>
        </w:rPr>
        <w:t xml:space="preserve"> Paragraph 183</w:t>
      </w:r>
      <w:r w:rsidRPr="007642F1">
        <w:rPr>
          <w:rFonts w:ascii="ArialMT" w:eastAsia="Times New Roman" w:hAnsi="ArialMT"/>
          <w:sz w:val="20"/>
          <w:szCs w:val="20"/>
          <w:lang w:eastAsia="en-GB"/>
        </w:rPr>
        <w:t xml:space="preserve">. </w:t>
      </w:r>
      <w:r w:rsidRPr="007642F1">
        <w:rPr>
          <w:rFonts w:ascii="Tahoma" w:hAnsi="Tahoma" w:cs="Tahoma"/>
          <w:sz w:val="20"/>
          <w:szCs w:val="20"/>
        </w:rPr>
        <w:t xml:space="preserve">Keeping Children Safe in Education (2020) (as amended, Jan 2021) </w:t>
      </w:r>
      <w:hyperlink r:id="rId4" w:history="1">
        <w:r w:rsidRPr="007642F1">
          <w:rPr>
            <w:rStyle w:val="Hyperlink"/>
            <w:rFonts w:ascii="Tahoma" w:hAnsi="Tahoma" w:cs="Tahoma"/>
            <w:sz w:val="20"/>
            <w:szCs w:val="20"/>
          </w:rPr>
          <w:t>https://assets.publishing.service.gov.uk/government/uploads/system/uploads/attachment_data/file/954314/Keeping_children_safe_in_education_2020_-_Update_-_January_2021.pdf</w:t>
        </w:r>
      </w:hyperlink>
      <w:r w:rsidRPr="007642F1">
        <w:rPr>
          <w:rFonts w:ascii="Tahoma" w:hAnsi="Tahoma" w:cs="Tahoma"/>
          <w:sz w:val="20"/>
          <w:szCs w:val="20"/>
        </w:rPr>
        <w:t xml:space="preserve"> </w:t>
      </w:r>
    </w:p>
    <w:p w:rsidR="00E108B2" w:rsidRDefault="00E108B2" w:rsidP="00E108B2">
      <w:pPr>
        <w:pStyle w:val="FootnoteText"/>
      </w:pPr>
    </w:p>
  </w:footnote>
  <w:footnote w:id="5">
    <w:p w:rsidR="00C3618A" w:rsidRDefault="00C3618A" w:rsidP="00C3618A">
      <w:pPr>
        <w:pStyle w:val="FootnoteText"/>
      </w:pPr>
      <w:r>
        <w:rPr>
          <w:rStyle w:val="FootnoteReference"/>
        </w:rPr>
        <w:footnoteRef/>
      </w:r>
      <w:hyperlink r:id="rId5" w:history="1">
        <w:r w:rsidRPr="00426445">
          <w:rPr>
            <w:rStyle w:val="Hyperlink"/>
          </w:rPr>
          <w:t>https://assets.publishing.service.gov.uk/government/uploads/system/uploads/attachment_data/file/963541/Schools_coronavirus_operational_guidance.pdf</w:t>
        </w:r>
      </w:hyperlink>
      <w:r>
        <w:t xml:space="preserve"> </w:t>
      </w:r>
    </w:p>
  </w:footnote>
  <w:footnote w:id="6">
    <w:p w:rsidR="00AF7E44" w:rsidRDefault="00AF7E44" w:rsidP="00AF7E44">
      <w:pPr>
        <w:pStyle w:val="FootnoteText"/>
      </w:pPr>
      <w:r>
        <w:rPr>
          <w:rStyle w:val="FootnoteReference"/>
        </w:rPr>
        <w:footnoteRef/>
      </w:r>
      <w:r>
        <w:t xml:space="preserve"> </w:t>
      </w:r>
      <w:hyperlink r:id="rId6" w:history="1">
        <w:r w:rsidRPr="00426445">
          <w:rPr>
            <w:rStyle w:val="Hyperlink"/>
          </w:rPr>
          <w:t>https://www.gov.uk/government/publications/coronavirus-covid-19-contingency-framework-for-education-and-childcare-settings/contingency-framework-education-and-childcare-settings-excluding-universities</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0E" w:rsidRDefault="008C300E">
    <w:pPr>
      <w:pStyle w:val="Header"/>
    </w:pPr>
    <w:r w:rsidRPr="00F42BBF">
      <w:rPr>
        <w:noProof/>
        <w:lang w:eastAsia="en-GB"/>
      </w:rPr>
      <w:drawing>
        <wp:anchor distT="0" distB="0" distL="114300" distR="114300" simplePos="0" relativeHeight="251659264" behindDoc="0" locked="0" layoutInCell="1" allowOverlap="1" wp14:anchorId="44B47FA2" wp14:editId="5B91450A">
          <wp:simplePos x="0" y="0"/>
          <wp:positionH relativeFrom="margin">
            <wp:posOffset>4714875</wp:posOffset>
          </wp:positionH>
          <wp:positionV relativeFrom="paragraph">
            <wp:posOffset>-114935</wp:posOffset>
          </wp:positionV>
          <wp:extent cx="723900" cy="673100"/>
          <wp:effectExtent l="0" t="0" r="12700" b="12700"/>
          <wp:wrapNone/>
          <wp:docPr id="3" name="Picture 3" descr="C:\Users\neil.weightman\AppData\Local\Microsoft\Windows\Temporary Internet Files\Content.Outlook\ZBVALR5R\Nottingham Diocese Logo BOX FINAL.jpg">
            <a:extLst xmlns:a="http://schemas.openxmlformats.org/drawingml/2006/main">
              <a:ext uri="{FF2B5EF4-FFF2-40B4-BE49-F238E27FC236}">
                <a16:creationId xmlns:a16="http://schemas.microsoft.com/office/drawing/2014/main" id="{66486C53-339A-4DAA-B5F6-1CB7FD978914}"/>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neil.weightman\AppData\Local\Microsoft\Windows\Temporary Internet Files\Content.Outlook\ZBVALR5R\Nottingham Diocese Logo BOX FINAL.jpg">
                    <a:extLst>
                      <a:ext uri="{FF2B5EF4-FFF2-40B4-BE49-F238E27FC236}">
                        <a16:creationId xmlns:a16="http://schemas.microsoft.com/office/drawing/2014/main" id="{66486C53-339A-4DAA-B5F6-1CB7FD978914}"/>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BBF">
      <w:rPr>
        <w:noProof/>
        <w:lang w:eastAsia="en-GB"/>
      </w:rPr>
      <w:drawing>
        <wp:anchor distT="0" distB="0" distL="114300" distR="114300" simplePos="0" relativeHeight="251661312" behindDoc="0" locked="0" layoutInCell="1" allowOverlap="1" wp14:anchorId="6F126CA4" wp14:editId="30DED1E1">
          <wp:simplePos x="0" y="0"/>
          <wp:positionH relativeFrom="column">
            <wp:posOffset>5514975</wp:posOffset>
          </wp:positionH>
          <wp:positionV relativeFrom="paragraph">
            <wp:posOffset>-53340</wp:posOffset>
          </wp:positionV>
          <wp:extent cx="590550" cy="535305"/>
          <wp:effectExtent l="0" t="0" r="0" b="0"/>
          <wp:wrapNone/>
          <wp:docPr id="1" name="Picture 5">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3EA02CA-C4BE-4E12-A69B-AA4430C1FB5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35305"/>
                  </a:xfrm>
                  <a:prstGeom prst="rect">
                    <a:avLst/>
                  </a:prstGeom>
                  <a:noFill/>
                </pic:spPr>
              </pic:pic>
            </a:graphicData>
          </a:graphic>
          <wp14:sizeRelH relativeFrom="margin">
            <wp14:pctWidth>0</wp14:pctWidth>
          </wp14:sizeRelH>
          <wp14:sizeRelV relativeFrom="margin">
            <wp14:pctHeight>0</wp14:pctHeight>
          </wp14:sizeRelV>
        </wp:anchor>
      </w:drawing>
    </w:r>
    <w:r w:rsidR="00F73D63">
      <w:pict w14:anchorId="6F267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25pt;height:51.75pt">
          <v:imagedata r:id="rId3" o:title="Logo Blue White Shadow Lines with Text"/>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8.5pt;height:332.25pt" o:bullet="t">
        <v:imagedata r:id="rId1" o:title="TK_LOGO_POINTER_RGB_bullet_blue"/>
      </v:shape>
    </w:pict>
  </w:numPicBullet>
  <w:abstractNum w:abstractNumId="0" w15:restartNumberingAfterBreak="0">
    <w:nsid w:val="00416AEF"/>
    <w:multiLevelType w:val="hybridMultilevel"/>
    <w:tmpl w:val="45E4D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660F7"/>
    <w:multiLevelType w:val="multilevel"/>
    <w:tmpl w:val="6F50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86FA4"/>
    <w:multiLevelType w:val="multilevel"/>
    <w:tmpl w:val="5658BE9A"/>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8F1DBF"/>
    <w:multiLevelType w:val="multilevel"/>
    <w:tmpl w:val="D87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D7467"/>
    <w:multiLevelType w:val="hybridMultilevel"/>
    <w:tmpl w:val="B852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541F1"/>
    <w:multiLevelType w:val="hybridMultilevel"/>
    <w:tmpl w:val="98940E88"/>
    <w:lvl w:ilvl="0" w:tplc="66D44F10">
      <w:start w:val="14"/>
      <w:numFmt w:val="bullet"/>
      <w:lvlText w:val="·"/>
      <w:lvlJc w:val="left"/>
      <w:pPr>
        <w:ind w:left="1120" w:hanging="7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7677D7"/>
    <w:multiLevelType w:val="multilevel"/>
    <w:tmpl w:val="B344DA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1A21E21"/>
    <w:multiLevelType w:val="hybridMultilevel"/>
    <w:tmpl w:val="E70C5948"/>
    <w:lvl w:ilvl="0" w:tplc="C5085CBA">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7682B"/>
    <w:multiLevelType w:val="multilevel"/>
    <w:tmpl w:val="09E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9D1ABB"/>
    <w:multiLevelType w:val="hybridMultilevel"/>
    <w:tmpl w:val="6810B102"/>
    <w:lvl w:ilvl="0" w:tplc="8F367C2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622C8"/>
    <w:multiLevelType w:val="hybridMultilevel"/>
    <w:tmpl w:val="431ABF0E"/>
    <w:lvl w:ilvl="0" w:tplc="7FD0F504">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C7F63"/>
    <w:multiLevelType w:val="multilevel"/>
    <w:tmpl w:val="24A2C550"/>
    <w:lvl w:ilvl="0">
      <w:start w:val="1"/>
      <w:numFmt w:val="decimal"/>
      <w:lvlText w:val="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0753100"/>
    <w:multiLevelType w:val="multilevel"/>
    <w:tmpl w:val="38A4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6871969"/>
    <w:multiLevelType w:val="multilevel"/>
    <w:tmpl w:val="467E9BB4"/>
    <w:lvl w:ilvl="0">
      <w:start w:val="1"/>
      <w:numFmt w:val="decimal"/>
      <w:lvlText w:val="13.%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5F206E3"/>
    <w:multiLevelType w:val="hybridMultilevel"/>
    <w:tmpl w:val="BA0276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8FB00DF"/>
    <w:multiLevelType w:val="multilevel"/>
    <w:tmpl w:val="4602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612C30"/>
    <w:multiLevelType w:val="hybridMultilevel"/>
    <w:tmpl w:val="0BE6B820"/>
    <w:lvl w:ilvl="0" w:tplc="030C6610">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4C41F3"/>
    <w:multiLevelType w:val="multilevel"/>
    <w:tmpl w:val="9AD69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694F7C"/>
    <w:multiLevelType w:val="hybridMultilevel"/>
    <w:tmpl w:val="09185B3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7343B55"/>
    <w:multiLevelType w:val="multilevel"/>
    <w:tmpl w:val="97647C02"/>
    <w:lvl w:ilvl="0">
      <w:start w:val="1"/>
      <w:numFmt w:val="decimal"/>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D4F6D51"/>
    <w:multiLevelType w:val="hybridMultilevel"/>
    <w:tmpl w:val="FD9C0C78"/>
    <w:lvl w:ilvl="0" w:tplc="8F367C28">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D26674"/>
    <w:multiLevelType w:val="multilevel"/>
    <w:tmpl w:val="EBB8B096"/>
    <w:lvl w:ilvl="0">
      <w:start w:val="1"/>
      <w:numFmt w:val="decimal"/>
      <w:lvlText w:val="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1C466AB"/>
    <w:multiLevelType w:val="multilevel"/>
    <w:tmpl w:val="E7426A74"/>
    <w:lvl w:ilvl="0">
      <w:start w:val="1"/>
      <w:numFmt w:val="decimal"/>
      <w:lvlText w:val="10.%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3835B80"/>
    <w:multiLevelType w:val="hybridMultilevel"/>
    <w:tmpl w:val="F4EED3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3A45BBA"/>
    <w:multiLevelType w:val="hybridMultilevel"/>
    <w:tmpl w:val="7BEA5BAE"/>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FA6356"/>
    <w:multiLevelType w:val="hybridMultilevel"/>
    <w:tmpl w:val="BF48A1CC"/>
    <w:lvl w:ilvl="0" w:tplc="BCAC8B6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1F77C5"/>
    <w:multiLevelType w:val="hybridMultilevel"/>
    <w:tmpl w:val="05F2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E80943"/>
    <w:multiLevelType w:val="hybridMultilevel"/>
    <w:tmpl w:val="F8520D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829388A"/>
    <w:multiLevelType w:val="hybridMultilevel"/>
    <w:tmpl w:val="ECE00A0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0" w15:restartNumberingAfterBreak="0">
    <w:nsid w:val="702B763B"/>
    <w:multiLevelType w:val="multilevel"/>
    <w:tmpl w:val="125C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E05C1A"/>
    <w:multiLevelType w:val="multilevel"/>
    <w:tmpl w:val="74F2FF62"/>
    <w:lvl w:ilvl="0">
      <w:start w:val="1"/>
      <w:numFmt w:val="decimal"/>
      <w:lvlText w:val="14.%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36C3C6D"/>
    <w:multiLevelType w:val="multilevel"/>
    <w:tmpl w:val="2BE07C2E"/>
    <w:lvl w:ilvl="0">
      <w:start w:val="1"/>
      <w:numFmt w:val="decimal"/>
      <w:lvlText w:val="5.%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3AD7F2D"/>
    <w:multiLevelType w:val="multilevel"/>
    <w:tmpl w:val="B352C436"/>
    <w:lvl w:ilvl="0">
      <w:start w:val="1"/>
      <w:numFmt w:val="decimal"/>
      <w:lvlText w:val="12.%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5A469FA"/>
    <w:multiLevelType w:val="multilevel"/>
    <w:tmpl w:val="D014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FB72A2"/>
    <w:multiLevelType w:val="multilevel"/>
    <w:tmpl w:val="1BB0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DAD2918"/>
    <w:multiLevelType w:val="multilevel"/>
    <w:tmpl w:val="818C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C22CA0"/>
    <w:multiLevelType w:val="hybridMultilevel"/>
    <w:tmpl w:val="6318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D021E"/>
    <w:multiLevelType w:val="hybridMultilevel"/>
    <w:tmpl w:val="3A202A8A"/>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24"/>
  </w:num>
  <w:num w:numId="3">
    <w:abstractNumId w:val="39"/>
  </w:num>
  <w:num w:numId="4">
    <w:abstractNumId w:val="19"/>
  </w:num>
  <w:num w:numId="5">
    <w:abstractNumId w:val="6"/>
  </w:num>
  <w:num w:numId="6">
    <w:abstractNumId w:val="4"/>
  </w:num>
  <w:num w:numId="7">
    <w:abstractNumId w:val="38"/>
  </w:num>
  <w:num w:numId="8">
    <w:abstractNumId w:val="11"/>
  </w:num>
  <w:num w:numId="9">
    <w:abstractNumId w:val="22"/>
  </w:num>
  <w:num w:numId="10">
    <w:abstractNumId w:val="32"/>
  </w:num>
  <w:num w:numId="11">
    <w:abstractNumId w:val="26"/>
  </w:num>
  <w:num w:numId="12">
    <w:abstractNumId w:val="17"/>
  </w:num>
  <w:num w:numId="13">
    <w:abstractNumId w:val="10"/>
  </w:num>
  <w:num w:numId="14">
    <w:abstractNumId w:val="7"/>
  </w:num>
  <w:num w:numId="15">
    <w:abstractNumId w:val="23"/>
  </w:num>
  <w:num w:numId="16">
    <w:abstractNumId w:val="2"/>
  </w:num>
  <w:num w:numId="17">
    <w:abstractNumId w:val="20"/>
  </w:num>
  <w:num w:numId="18">
    <w:abstractNumId w:val="33"/>
  </w:num>
  <w:num w:numId="19">
    <w:abstractNumId w:val="14"/>
  </w:num>
  <w:num w:numId="20">
    <w:abstractNumId w:val="31"/>
  </w:num>
  <w:num w:numId="21">
    <w:abstractNumId w:val="0"/>
  </w:num>
  <w:num w:numId="22">
    <w:abstractNumId w:val="13"/>
  </w:num>
  <w:num w:numId="23">
    <w:abstractNumId w:val="28"/>
  </w:num>
  <w:num w:numId="24">
    <w:abstractNumId w:val="5"/>
  </w:num>
  <w:num w:numId="25">
    <w:abstractNumId w:val="25"/>
  </w:num>
  <w:num w:numId="26">
    <w:abstractNumId w:val="1"/>
  </w:num>
  <w:num w:numId="27">
    <w:abstractNumId w:val="34"/>
  </w:num>
  <w:num w:numId="28">
    <w:abstractNumId w:val="3"/>
  </w:num>
  <w:num w:numId="29">
    <w:abstractNumId w:val="16"/>
  </w:num>
  <w:num w:numId="30">
    <w:abstractNumId w:val="18"/>
  </w:num>
  <w:num w:numId="31">
    <w:abstractNumId w:val="37"/>
  </w:num>
  <w:num w:numId="32">
    <w:abstractNumId w:val="35"/>
  </w:num>
  <w:num w:numId="33">
    <w:abstractNumId w:val="8"/>
  </w:num>
  <w:num w:numId="34">
    <w:abstractNumId w:val="36"/>
  </w:num>
  <w:num w:numId="35">
    <w:abstractNumId w:val="29"/>
  </w:num>
  <w:num w:numId="36">
    <w:abstractNumId w:val="9"/>
  </w:num>
  <w:num w:numId="37">
    <w:abstractNumId w:val="30"/>
  </w:num>
  <w:num w:numId="38">
    <w:abstractNumId w:val="12"/>
  </w:num>
  <w:num w:numId="39">
    <w:abstractNumId w:val="2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0FF"/>
    <w:rsid w:val="00020376"/>
    <w:rsid w:val="0003268A"/>
    <w:rsid w:val="00034757"/>
    <w:rsid w:val="000351AF"/>
    <w:rsid w:val="00041CD9"/>
    <w:rsid w:val="000448D4"/>
    <w:rsid w:val="00045B81"/>
    <w:rsid w:val="00060FFF"/>
    <w:rsid w:val="0006135D"/>
    <w:rsid w:val="000662D2"/>
    <w:rsid w:val="00070A80"/>
    <w:rsid w:val="00073E35"/>
    <w:rsid w:val="000747A8"/>
    <w:rsid w:val="0008267D"/>
    <w:rsid w:val="00093F82"/>
    <w:rsid w:val="000A5A39"/>
    <w:rsid w:val="000A6DD8"/>
    <w:rsid w:val="000A7268"/>
    <w:rsid w:val="000A7B4A"/>
    <w:rsid w:val="000B1EAD"/>
    <w:rsid w:val="000B6415"/>
    <w:rsid w:val="000B7760"/>
    <w:rsid w:val="000C1C2C"/>
    <w:rsid w:val="000C1D5C"/>
    <w:rsid w:val="000C5681"/>
    <w:rsid w:val="000C77B1"/>
    <w:rsid w:val="000D2E5C"/>
    <w:rsid w:val="000D7B50"/>
    <w:rsid w:val="000E360E"/>
    <w:rsid w:val="000E4429"/>
    <w:rsid w:val="000E716A"/>
    <w:rsid w:val="000E7E92"/>
    <w:rsid w:val="000F349E"/>
    <w:rsid w:val="000F65C8"/>
    <w:rsid w:val="00101638"/>
    <w:rsid w:val="00113937"/>
    <w:rsid w:val="00116F14"/>
    <w:rsid w:val="0012774D"/>
    <w:rsid w:val="00136631"/>
    <w:rsid w:val="00137CD5"/>
    <w:rsid w:val="00167E14"/>
    <w:rsid w:val="001724F4"/>
    <w:rsid w:val="00172F90"/>
    <w:rsid w:val="00174869"/>
    <w:rsid w:val="00182063"/>
    <w:rsid w:val="001B6BCA"/>
    <w:rsid w:val="001C458A"/>
    <w:rsid w:val="001C5126"/>
    <w:rsid w:val="001D08F3"/>
    <w:rsid w:val="001D32CF"/>
    <w:rsid w:val="00205D2C"/>
    <w:rsid w:val="00211BC1"/>
    <w:rsid w:val="00215951"/>
    <w:rsid w:val="0022015D"/>
    <w:rsid w:val="00220E2F"/>
    <w:rsid w:val="002317AD"/>
    <w:rsid w:val="00232036"/>
    <w:rsid w:val="00240300"/>
    <w:rsid w:val="00246EA4"/>
    <w:rsid w:val="00253BF6"/>
    <w:rsid w:val="0025728E"/>
    <w:rsid w:val="002579AF"/>
    <w:rsid w:val="0026068E"/>
    <w:rsid w:val="00261DEF"/>
    <w:rsid w:val="00282404"/>
    <w:rsid w:val="00283F67"/>
    <w:rsid w:val="00290A22"/>
    <w:rsid w:val="00294A47"/>
    <w:rsid w:val="002B1AF3"/>
    <w:rsid w:val="002B1F58"/>
    <w:rsid w:val="002C60DF"/>
    <w:rsid w:val="002C7625"/>
    <w:rsid w:val="002D1AAC"/>
    <w:rsid w:val="002D4E1E"/>
    <w:rsid w:val="002E5C98"/>
    <w:rsid w:val="002F25F6"/>
    <w:rsid w:val="00301395"/>
    <w:rsid w:val="00303DA6"/>
    <w:rsid w:val="0030445F"/>
    <w:rsid w:val="00305B46"/>
    <w:rsid w:val="00306702"/>
    <w:rsid w:val="00307031"/>
    <w:rsid w:val="00307726"/>
    <w:rsid w:val="00320AAD"/>
    <w:rsid w:val="00322F01"/>
    <w:rsid w:val="00325688"/>
    <w:rsid w:val="003431F8"/>
    <w:rsid w:val="00356538"/>
    <w:rsid w:val="0037002B"/>
    <w:rsid w:val="003753E9"/>
    <w:rsid w:val="00383AFA"/>
    <w:rsid w:val="00384D42"/>
    <w:rsid w:val="003869C4"/>
    <w:rsid w:val="00392859"/>
    <w:rsid w:val="00392B41"/>
    <w:rsid w:val="003A698C"/>
    <w:rsid w:val="003B4346"/>
    <w:rsid w:val="003C02F2"/>
    <w:rsid w:val="003D6E68"/>
    <w:rsid w:val="003F0996"/>
    <w:rsid w:val="004028AB"/>
    <w:rsid w:val="00410E7F"/>
    <w:rsid w:val="004153FE"/>
    <w:rsid w:val="00432993"/>
    <w:rsid w:val="00435770"/>
    <w:rsid w:val="00444B45"/>
    <w:rsid w:val="0044613E"/>
    <w:rsid w:val="00462737"/>
    <w:rsid w:val="004650DA"/>
    <w:rsid w:val="00467E85"/>
    <w:rsid w:val="00483E00"/>
    <w:rsid w:val="00484D87"/>
    <w:rsid w:val="004900BE"/>
    <w:rsid w:val="00490602"/>
    <w:rsid w:val="00491A9D"/>
    <w:rsid w:val="004957F2"/>
    <w:rsid w:val="004B2E60"/>
    <w:rsid w:val="004B5A5F"/>
    <w:rsid w:val="004C01EA"/>
    <w:rsid w:val="004C156E"/>
    <w:rsid w:val="004C1F03"/>
    <w:rsid w:val="004C23F4"/>
    <w:rsid w:val="004C624C"/>
    <w:rsid w:val="004D62EB"/>
    <w:rsid w:val="004F28BC"/>
    <w:rsid w:val="00505631"/>
    <w:rsid w:val="00513371"/>
    <w:rsid w:val="00517088"/>
    <w:rsid w:val="00522381"/>
    <w:rsid w:val="00525F17"/>
    <w:rsid w:val="005321D9"/>
    <w:rsid w:val="0055438F"/>
    <w:rsid w:val="00555658"/>
    <w:rsid w:val="0057180C"/>
    <w:rsid w:val="00572C2F"/>
    <w:rsid w:val="005837F9"/>
    <w:rsid w:val="00587F0B"/>
    <w:rsid w:val="005A3837"/>
    <w:rsid w:val="005B17BE"/>
    <w:rsid w:val="005B215C"/>
    <w:rsid w:val="005B757F"/>
    <w:rsid w:val="005D0280"/>
    <w:rsid w:val="005D1761"/>
    <w:rsid w:val="005D7C6C"/>
    <w:rsid w:val="005F088C"/>
    <w:rsid w:val="00601134"/>
    <w:rsid w:val="00604B58"/>
    <w:rsid w:val="00624481"/>
    <w:rsid w:val="006266C3"/>
    <w:rsid w:val="00632121"/>
    <w:rsid w:val="00634D7F"/>
    <w:rsid w:val="006400E9"/>
    <w:rsid w:val="00647267"/>
    <w:rsid w:val="00650BB9"/>
    <w:rsid w:val="0065172A"/>
    <w:rsid w:val="006536E4"/>
    <w:rsid w:val="0065429C"/>
    <w:rsid w:val="0065433B"/>
    <w:rsid w:val="006724B5"/>
    <w:rsid w:val="00680458"/>
    <w:rsid w:val="00694FAE"/>
    <w:rsid w:val="006A3648"/>
    <w:rsid w:val="006A768B"/>
    <w:rsid w:val="006B3BF1"/>
    <w:rsid w:val="006C03C8"/>
    <w:rsid w:val="006C1797"/>
    <w:rsid w:val="006C66E8"/>
    <w:rsid w:val="006D18AE"/>
    <w:rsid w:val="006D6389"/>
    <w:rsid w:val="006F0BE0"/>
    <w:rsid w:val="006F2739"/>
    <w:rsid w:val="00703CAD"/>
    <w:rsid w:val="00720138"/>
    <w:rsid w:val="007327AE"/>
    <w:rsid w:val="007404D3"/>
    <w:rsid w:val="007605A7"/>
    <w:rsid w:val="007706BC"/>
    <w:rsid w:val="0077496D"/>
    <w:rsid w:val="0077622B"/>
    <w:rsid w:val="00782F56"/>
    <w:rsid w:val="00787F4C"/>
    <w:rsid w:val="00791481"/>
    <w:rsid w:val="007966BF"/>
    <w:rsid w:val="007B46D8"/>
    <w:rsid w:val="007B5B65"/>
    <w:rsid w:val="007D2509"/>
    <w:rsid w:val="007D4671"/>
    <w:rsid w:val="007F3042"/>
    <w:rsid w:val="007F4D49"/>
    <w:rsid w:val="00811DFC"/>
    <w:rsid w:val="00813F73"/>
    <w:rsid w:val="00831B3B"/>
    <w:rsid w:val="00835A2F"/>
    <w:rsid w:val="00842355"/>
    <w:rsid w:val="0087031A"/>
    <w:rsid w:val="008850C2"/>
    <w:rsid w:val="00887036"/>
    <w:rsid w:val="00887421"/>
    <w:rsid w:val="00896255"/>
    <w:rsid w:val="008A087D"/>
    <w:rsid w:val="008A1628"/>
    <w:rsid w:val="008A3F1B"/>
    <w:rsid w:val="008A4021"/>
    <w:rsid w:val="008B239D"/>
    <w:rsid w:val="008B48DB"/>
    <w:rsid w:val="008C0CE1"/>
    <w:rsid w:val="008C300E"/>
    <w:rsid w:val="008C669B"/>
    <w:rsid w:val="008C708F"/>
    <w:rsid w:val="008D272C"/>
    <w:rsid w:val="008D2B8C"/>
    <w:rsid w:val="008E01B8"/>
    <w:rsid w:val="008E1BAB"/>
    <w:rsid w:val="009022DA"/>
    <w:rsid w:val="00902780"/>
    <w:rsid w:val="00912E14"/>
    <w:rsid w:val="0091450D"/>
    <w:rsid w:val="00916804"/>
    <w:rsid w:val="009237F8"/>
    <w:rsid w:val="0092416D"/>
    <w:rsid w:val="00924E7C"/>
    <w:rsid w:val="009300DA"/>
    <w:rsid w:val="009401E0"/>
    <w:rsid w:val="0094509A"/>
    <w:rsid w:val="00950727"/>
    <w:rsid w:val="0095482A"/>
    <w:rsid w:val="009564BD"/>
    <w:rsid w:val="00964EFD"/>
    <w:rsid w:val="00965870"/>
    <w:rsid w:val="00970658"/>
    <w:rsid w:val="0097085B"/>
    <w:rsid w:val="00985697"/>
    <w:rsid w:val="00986583"/>
    <w:rsid w:val="00986660"/>
    <w:rsid w:val="009B175F"/>
    <w:rsid w:val="009B20A0"/>
    <w:rsid w:val="009B2F1A"/>
    <w:rsid w:val="009B5F84"/>
    <w:rsid w:val="009C2792"/>
    <w:rsid w:val="009D241B"/>
    <w:rsid w:val="009E14EC"/>
    <w:rsid w:val="009E5A9E"/>
    <w:rsid w:val="009E72C8"/>
    <w:rsid w:val="00A05A1E"/>
    <w:rsid w:val="00A130FF"/>
    <w:rsid w:val="00A13C5E"/>
    <w:rsid w:val="00A17492"/>
    <w:rsid w:val="00A33DB2"/>
    <w:rsid w:val="00A44DA0"/>
    <w:rsid w:val="00A46615"/>
    <w:rsid w:val="00A571FB"/>
    <w:rsid w:val="00A80416"/>
    <w:rsid w:val="00A87CFF"/>
    <w:rsid w:val="00A91F53"/>
    <w:rsid w:val="00A96107"/>
    <w:rsid w:val="00A9724F"/>
    <w:rsid w:val="00AA6783"/>
    <w:rsid w:val="00AB3907"/>
    <w:rsid w:val="00AC3822"/>
    <w:rsid w:val="00AC3F3B"/>
    <w:rsid w:val="00AC5C1D"/>
    <w:rsid w:val="00AF69D3"/>
    <w:rsid w:val="00AF7E44"/>
    <w:rsid w:val="00AF7E5D"/>
    <w:rsid w:val="00B10051"/>
    <w:rsid w:val="00B12CCE"/>
    <w:rsid w:val="00B152F2"/>
    <w:rsid w:val="00B16F0E"/>
    <w:rsid w:val="00B20205"/>
    <w:rsid w:val="00B23440"/>
    <w:rsid w:val="00B26B7B"/>
    <w:rsid w:val="00B3053E"/>
    <w:rsid w:val="00B35D03"/>
    <w:rsid w:val="00B360E1"/>
    <w:rsid w:val="00B46A29"/>
    <w:rsid w:val="00B46A6C"/>
    <w:rsid w:val="00B47A46"/>
    <w:rsid w:val="00B521D8"/>
    <w:rsid w:val="00B53409"/>
    <w:rsid w:val="00B55669"/>
    <w:rsid w:val="00B610C2"/>
    <w:rsid w:val="00B62572"/>
    <w:rsid w:val="00B632B8"/>
    <w:rsid w:val="00B64049"/>
    <w:rsid w:val="00B65069"/>
    <w:rsid w:val="00B65D60"/>
    <w:rsid w:val="00B7160A"/>
    <w:rsid w:val="00B73CAA"/>
    <w:rsid w:val="00B7600B"/>
    <w:rsid w:val="00B77507"/>
    <w:rsid w:val="00B87933"/>
    <w:rsid w:val="00B9712F"/>
    <w:rsid w:val="00B97220"/>
    <w:rsid w:val="00BA0495"/>
    <w:rsid w:val="00BA1229"/>
    <w:rsid w:val="00BB3362"/>
    <w:rsid w:val="00BB4AE8"/>
    <w:rsid w:val="00BB6ED2"/>
    <w:rsid w:val="00BD7CCC"/>
    <w:rsid w:val="00BF173E"/>
    <w:rsid w:val="00BF3AB6"/>
    <w:rsid w:val="00C03DCB"/>
    <w:rsid w:val="00C06FC4"/>
    <w:rsid w:val="00C20328"/>
    <w:rsid w:val="00C21ECE"/>
    <w:rsid w:val="00C308D3"/>
    <w:rsid w:val="00C33B13"/>
    <w:rsid w:val="00C3618A"/>
    <w:rsid w:val="00C40663"/>
    <w:rsid w:val="00C40BAF"/>
    <w:rsid w:val="00C41DE2"/>
    <w:rsid w:val="00C51C27"/>
    <w:rsid w:val="00C53164"/>
    <w:rsid w:val="00C563A6"/>
    <w:rsid w:val="00C604F5"/>
    <w:rsid w:val="00C80B27"/>
    <w:rsid w:val="00C80D4F"/>
    <w:rsid w:val="00C812C3"/>
    <w:rsid w:val="00C826A5"/>
    <w:rsid w:val="00C92662"/>
    <w:rsid w:val="00CA023E"/>
    <w:rsid w:val="00CA1917"/>
    <w:rsid w:val="00CB28A3"/>
    <w:rsid w:val="00CB4BFF"/>
    <w:rsid w:val="00CB7B0E"/>
    <w:rsid w:val="00CC1E8A"/>
    <w:rsid w:val="00CC7F9D"/>
    <w:rsid w:val="00CD1A85"/>
    <w:rsid w:val="00CD1F15"/>
    <w:rsid w:val="00CD3EBC"/>
    <w:rsid w:val="00CD6509"/>
    <w:rsid w:val="00CE2DD0"/>
    <w:rsid w:val="00CE69CE"/>
    <w:rsid w:val="00CF43D9"/>
    <w:rsid w:val="00CF7D19"/>
    <w:rsid w:val="00D008B9"/>
    <w:rsid w:val="00D01379"/>
    <w:rsid w:val="00D047C5"/>
    <w:rsid w:val="00D121D6"/>
    <w:rsid w:val="00D13780"/>
    <w:rsid w:val="00D15FF8"/>
    <w:rsid w:val="00D22220"/>
    <w:rsid w:val="00D2316A"/>
    <w:rsid w:val="00D30769"/>
    <w:rsid w:val="00D308C5"/>
    <w:rsid w:val="00D346ED"/>
    <w:rsid w:val="00D40B4E"/>
    <w:rsid w:val="00D46A01"/>
    <w:rsid w:val="00D46B87"/>
    <w:rsid w:val="00D5591E"/>
    <w:rsid w:val="00D56746"/>
    <w:rsid w:val="00D7042B"/>
    <w:rsid w:val="00D85DCE"/>
    <w:rsid w:val="00D86BAE"/>
    <w:rsid w:val="00D874F1"/>
    <w:rsid w:val="00D94350"/>
    <w:rsid w:val="00D95C6F"/>
    <w:rsid w:val="00DA377C"/>
    <w:rsid w:val="00DA5E20"/>
    <w:rsid w:val="00DB46CC"/>
    <w:rsid w:val="00DB79BA"/>
    <w:rsid w:val="00DC02F9"/>
    <w:rsid w:val="00DC2F9D"/>
    <w:rsid w:val="00DC301E"/>
    <w:rsid w:val="00DC5C55"/>
    <w:rsid w:val="00DC5CF6"/>
    <w:rsid w:val="00DD0F60"/>
    <w:rsid w:val="00DF08A4"/>
    <w:rsid w:val="00DF2138"/>
    <w:rsid w:val="00DF4471"/>
    <w:rsid w:val="00E02EA0"/>
    <w:rsid w:val="00E04FD4"/>
    <w:rsid w:val="00E108B2"/>
    <w:rsid w:val="00E11CD4"/>
    <w:rsid w:val="00E30E64"/>
    <w:rsid w:val="00E33B25"/>
    <w:rsid w:val="00E37B39"/>
    <w:rsid w:val="00E45197"/>
    <w:rsid w:val="00E53767"/>
    <w:rsid w:val="00E538EE"/>
    <w:rsid w:val="00E557DF"/>
    <w:rsid w:val="00E603C1"/>
    <w:rsid w:val="00E631E5"/>
    <w:rsid w:val="00E64AA6"/>
    <w:rsid w:val="00E83437"/>
    <w:rsid w:val="00E84DA9"/>
    <w:rsid w:val="00E868D3"/>
    <w:rsid w:val="00E92233"/>
    <w:rsid w:val="00E96516"/>
    <w:rsid w:val="00E97F2F"/>
    <w:rsid w:val="00EC553D"/>
    <w:rsid w:val="00ED3784"/>
    <w:rsid w:val="00ED4EC1"/>
    <w:rsid w:val="00EE0CEF"/>
    <w:rsid w:val="00EE3B8F"/>
    <w:rsid w:val="00EE6521"/>
    <w:rsid w:val="00EE6FB0"/>
    <w:rsid w:val="00EF3B85"/>
    <w:rsid w:val="00EF53F2"/>
    <w:rsid w:val="00EF5955"/>
    <w:rsid w:val="00F0004A"/>
    <w:rsid w:val="00F00E30"/>
    <w:rsid w:val="00F01EBA"/>
    <w:rsid w:val="00F334F5"/>
    <w:rsid w:val="00F36EBD"/>
    <w:rsid w:val="00F3751F"/>
    <w:rsid w:val="00F37AB3"/>
    <w:rsid w:val="00F41588"/>
    <w:rsid w:val="00F43EA0"/>
    <w:rsid w:val="00F51605"/>
    <w:rsid w:val="00F53B44"/>
    <w:rsid w:val="00F57652"/>
    <w:rsid w:val="00F57C75"/>
    <w:rsid w:val="00F73D63"/>
    <w:rsid w:val="00F905EA"/>
    <w:rsid w:val="00F97AC4"/>
    <w:rsid w:val="00F97D33"/>
    <w:rsid w:val="00FA127A"/>
    <w:rsid w:val="00FB6A44"/>
    <w:rsid w:val="00FB7139"/>
    <w:rsid w:val="00FC4CBB"/>
    <w:rsid w:val="00FC715B"/>
    <w:rsid w:val="00FD1DF0"/>
    <w:rsid w:val="00FD4A97"/>
    <w:rsid w:val="00FE1AA0"/>
    <w:rsid w:val="00FE6252"/>
    <w:rsid w:val="00FF2C50"/>
    <w:rsid w:val="00FF5DE7"/>
    <w:rsid w:val="00FF6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4D4D3"/>
  <w15:chartTrackingRefBased/>
  <w15:docId w15:val="{4041DBED-9EE2-894E-A47F-CF90BBB5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30FF"/>
    <w:pPr>
      <w:keepNext/>
      <w:keepLines/>
      <w:outlineLvl w:val="0"/>
    </w:pPr>
    <w:rPr>
      <w:rFonts w:ascii="Tahoma" w:eastAsiaTheme="majorEastAsia" w:hAnsi="Tahoma" w:cstheme="majorBidi"/>
      <w:b/>
      <w:color w:val="000000" w:themeColor="text1"/>
      <w:szCs w:val="32"/>
    </w:rPr>
  </w:style>
  <w:style w:type="paragraph" w:styleId="Heading2">
    <w:name w:val="heading 2"/>
    <w:basedOn w:val="Normal"/>
    <w:next w:val="Normal"/>
    <w:link w:val="Heading2Char"/>
    <w:uiPriority w:val="9"/>
    <w:unhideWhenUsed/>
    <w:qFormat/>
    <w:rsid w:val="00572C2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0FF"/>
    <w:rPr>
      <w:rFonts w:ascii="Tahoma" w:eastAsiaTheme="majorEastAsia" w:hAnsi="Tahoma" w:cstheme="majorBidi"/>
      <w:b/>
      <w:color w:val="000000" w:themeColor="text1"/>
      <w:szCs w:val="32"/>
    </w:rPr>
  </w:style>
  <w:style w:type="paragraph" w:styleId="ListParagraph">
    <w:name w:val="List Paragraph"/>
    <w:basedOn w:val="Normal"/>
    <w:uiPriority w:val="34"/>
    <w:qFormat/>
    <w:rsid w:val="00A130FF"/>
    <w:pPr>
      <w:ind w:left="720"/>
      <w:contextualSpacing/>
    </w:pPr>
  </w:style>
  <w:style w:type="table" w:styleId="TableGrid">
    <w:name w:val="Table Grid"/>
    <w:basedOn w:val="TableNormal"/>
    <w:uiPriority w:val="39"/>
    <w:rsid w:val="0057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2C2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D0280"/>
    <w:rPr>
      <w:color w:val="0563C1" w:themeColor="hyperlink"/>
      <w:u w:val="single"/>
    </w:rPr>
  </w:style>
  <w:style w:type="character" w:customStyle="1" w:styleId="UnresolvedMention">
    <w:name w:val="Unresolved Mention"/>
    <w:basedOn w:val="DefaultParagraphFont"/>
    <w:uiPriority w:val="99"/>
    <w:semiHidden/>
    <w:unhideWhenUsed/>
    <w:rsid w:val="005D0280"/>
    <w:rPr>
      <w:color w:val="605E5C"/>
      <w:shd w:val="clear" w:color="auto" w:fill="E1DFDD"/>
    </w:rPr>
  </w:style>
  <w:style w:type="paragraph" w:styleId="TOCHeading">
    <w:name w:val="TOC Heading"/>
    <w:basedOn w:val="Heading1"/>
    <w:next w:val="Normal"/>
    <w:uiPriority w:val="39"/>
    <w:unhideWhenUsed/>
    <w:qFormat/>
    <w:rsid w:val="005D0280"/>
    <w:pPr>
      <w:spacing w:before="480" w:line="276" w:lineRule="auto"/>
      <w:outlineLvl w:val="9"/>
    </w:pPr>
    <w:rPr>
      <w:rFonts w:asciiTheme="majorHAnsi" w:hAnsiTheme="majorHAnsi"/>
      <w:bCs/>
      <w:color w:val="2F5496" w:themeColor="accent1" w:themeShade="BF"/>
      <w:sz w:val="28"/>
      <w:szCs w:val="28"/>
      <w:lang w:val="en-US"/>
    </w:rPr>
  </w:style>
  <w:style w:type="paragraph" w:styleId="TOC1">
    <w:name w:val="toc 1"/>
    <w:basedOn w:val="Normal"/>
    <w:next w:val="Normal"/>
    <w:autoRedefine/>
    <w:uiPriority w:val="39"/>
    <w:unhideWhenUsed/>
    <w:rsid w:val="00D56746"/>
    <w:pPr>
      <w:tabs>
        <w:tab w:val="left" w:pos="480"/>
        <w:tab w:val="right" w:leader="dot" w:pos="9010"/>
      </w:tabs>
      <w:spacing w:before="120"/>
    </w:pPr>
    <w:rPr>
      <w:b/>
      <w:bCs/>
      <w:i/>
      <w:iCs/>
    </w:rPr>
  </w:style>
  <w:style w:type="paragraph" w:styleId="TOC2">
    <w:name w:val="toc 2"/>
    <w:basedOn w:val="Normal"/>
    <w:next w:val="Normal"/>
    <w:autoRedefine/>
    <w:uiPriority w:val="39"/>
    <w:semiHidden/>
    <w:unhideWhenUsed/>
    <w:rsid w:val="005D0280"/>
    <w:pPr>
      <w:spacing w:before="120"/>
      <w:ind w:left="240"/>
    </w:pPr>
    <w:rPr>
      <w:b/>
      <w:bCs/>
      <w:sz w:val="22"/>
      <w:szCs w:val="22"/>
    </w:rPr>
  </w:style>
  <w:style w:type="paragraph" w:styleId="TOC3">
    <w:name w:val="toc 3"/>
    <w:basedOn w:val="Normal"/>
    <w:next w:val="Normal"/>
    <w:autoRedefine/>
    <w:uiPriority w:val="39"/>
    <w:semiHidden/>
    <w:unhideWhenUsed/>
    <w:rsid w:val="005D0280"/>
    <w:pPr>
      <w:ind w:left="480"/>
    </w:pPr>
    <w:rPr>
      <w:sz w:val="20"/>
      <w:szCs w:val="20"/>
    </w:rPr>
  </w:style>
  <w:style w:type="paragraph" w:styleId="TOC4">
    <w:name w:val="toc 4"/>
    <w:basedOn w:val="Normal"/>
    <w:next w:val="Normal"/>
    <w:autoRedefine/>
    <w:uiPriority w:val="39"/>
    <w:semiHidden/>
    <w:unhideWhenUsed/>
    <w:rsid w:val="005D0280"/>
    <w:pPr>
      <w:ind w:left="720"/>
    </w:pPr>
    <w:rPr>
      <w:sz w:val="20"/>
      <w:szCs w:val="20"/>
    </w:rPr>
  </w:style>
  <w:style w:type="paragraph" w:styleId="TOC5">
    <w:name w:val="toc 5"/>
    <w:basedOn w:val="Normal"/>
    <w:next w:val="Normal"/>
    <w:autoRedefine/>
    <w:uiPriority w:val="39"/>
    <w:semiHidden/>
    <w:unhideWhenUsed/>
    <w:rsid w:val="005D0280"/>
    <w:pPr>
      <w:ind w:left="960"/>
    </w:pPr>
    <w:rPr>
      <w:sz w:val="20"/>
      <w:szCs w:val="20"/>
    </w:rPr>
  </w:style>
  <w:style w:type="paragraph" w:styleId="TOC6">
    <w:name w:val="toc 6"/>
    <w:basedOn w:val="Normal"/>
    <w:next w:val="Normal"/>
    <w:autoRedefine/>
    <w:uiPriority w:val="39"/>
    <w:semiHidden/>
    <w:unhideWhenUsed/>
    <w:rsid w:val="005D0280"/>
    <w:pPr>
      <w:ind w:left="1200"/>
    </w:pPr>
    <w:rPr>
      <w:sz w:val="20"/>
      <w:szCs w:val="20"/>
    </w:rPr>
  </w:style>
  <w:style w:type="paragraph" w:styleId="TOC7">
    <w:name w:val="toc 7"/>
    <w:basedOn w:val="Normal"/>
    <w:next w:val="Normal"/>
    <w:autoRedefine/>
    <w:uiPriority w:val="39"/>
    <w:semiHidden/>
    <w:unhideWhenUsed/>
    <w:rsid w:val="005D0280"/>
    <w:pPr>
      <w:ind w:left="1440"/>
    </w:pPr>
    <w:rPr>
      <w:sz w:val="20"/>
      <w:szCs w:val="20"/>
    </w:rPr>
  </w:style>
  <w:style w:type="paragraph" w:styleId="TOC8">
    <w:name w:val="toc 8"/>
    <w:basedOn w:val="Normal"/>
    <w:next w:val="Normal"/>
    <w:autoRedefine/>
    <w:uiPriority w:val="39"/>
    <w:semiHidden/>
    <w:unhideWhenUsed/>
    <w:rsid w:val="005D0280"/>
    <w:pPr>
      <w:ind w:left="1680"/>
    </w:pPr>
    <w:rPr>
      <w:sz w:val="20"/>
      <w:szCs w:val="20"/>
    </w:rPr>
  </w:style>
  <w:style w:type="paragraph" w:styleId="TOC9">
    <w:name w:val="toc 9"/>
    <w:basedOn w:val="Normal"/>
    <w:next w:val="Normal"/>
    <w:autoRedefine/>
    <w:uiPriority w:val="39"/>
    <w:semiHidden/>
    <w:unhideWhenUsed/>
    <w:rsid w:val="005D0280"/>
    <w:pPr>
      <w:ind w:left="1920"/>
    </w:pPr>
    <w:rPr>
      <w:sz w:val="20"/>
      <w:szCs w:val="20"/>
    </w:rPr>
  </w:style>
  <w:style w:type="paragraph" w:styleId="Header">
    <w:name w:val="header"/>
    <w:basedOn w:val="Normal"/>
    <w:link w:val="HeaderChar"/>
    <w:uiPriority w:val="99"/>
    <w:unhideWhenUsed/>
    <w:rsid w:val="00E96516"/>
    <w:pPr>
      <w:tabs>
        <w:tab w:val="center" w:pos="4680"/>
        <w:tab w:val="right" w:pos="9360"/>
      </w:tabs>
    </w:pPr>
  </w:style>
  <w:style w:type="character" w:customStyle="1" w:styleId="HeaderChar">
    <w:name w:val="Header Char"/>
    <w:basedOn w:val="DefaultParagraphFont"/>
    <w:link w:val="Header"/>
    <w:uiPriority w:val="99"/>
    <w:rsid w:val="00E96516"/>
  </w:style>
  <w:style w:type="paragraph" w:styleId="Footer">
    <w:name w:val="footer"/>
    <w:basedOn w:val="Normal"/>
    <w:link w:val="FooterChar"/>
    <w:uiPriority w:val="99"/>
    <w:unhideWhenUsed/>
    <w:rsid w:val="00E96516"/>
    <w:pPr>
      <w:tabs>
        <w:tab w:val="center" w:pos="4680"/>
        <w:tab w:val="right" w:pos="9360"/>
      </w:tabs>
    </w:pPr>
  </w:style>
  <w:style w:type="character" w:customStyle="1" w:styleId="FooterChar">
    <w:name w:val="Footer Char"/>
    <w:basedOn w:val="DefaultParagraphFont"/>
    <w:link w:val="Footer"/>
    <w:uiPriority w:val="99"/>
    <w:rsid w:val="00E96516"/>
  </w:style>
  <w:style w:type="character" w:styleId="LineNumber">
    <w:name w:val="line number"/>
    <w:basedOn w:val="DefaultParagraphFont"/>
    <w:uiPriority w:val="99"/>
    <w:semiHidden/>
    <w:unhideWhenUsed/>
    <w:rsid w:val="00B53409"/>
  </w:style>
  <w:style w:type="character" w:styleId="PageNumber">
    <w:name w:val="page number"/>
    <w:basedOn w:val="DefaultParagraphFont"/>
    <w:uiPriority w:val="99"/>
    <w:semiHidden/>
    <w:unhideWhenUsed/>
    <w:rsid w:val="00B53409"/>
  </w:style>
  <w:style w:type="paragraph" w:styleId="NormalWeb">
    <w:name w:val="Normal (Web)"/>
    <w:basedOn w:val="Normal"/>
    <w:uiPriority w:val="99"/>
    <w:unhideWhenUsed/>
    <w:rsid w:val="007706BC"/>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F09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0996"/>
    <w:rPr>
      <w:rFonts w:ascii="Times New Roman" w:hAnsi="Times New Roman" w:cs="Times New Roman"/>
      <w:sz w:val="18"/>
      <w:szCs w:val="18"/>
    </w:rPr>
  </w:style>
  <w:style w:type="paragraph" w:customStyle="1" w:styleId="1bodycopy10pt">
    <w:name w:val="1 body copy 10pt"/>
    <w:basedOn w:val="Normal"/>
    <w:link w:val="1bodycopy10ptChar"/>
    <w:qFormat/>
    <w:rsid w:val="00B64049"/>
    <w:pPr>
      <w:spacing w:after="120"/>
    </w:pPr>
    <w:rPr>
      <w:rFonts w:ascii="Arial" w:eastAsia="MS Mincho" w:hAnsi="Arial" w:cs="Times New Roman"/>
      <w:sz w:val="20"/>
      <w:lang w:val="en-US"/>
    </w:rPr>
  </w:style>
  <w:style w:type="paragraph" w:customStyle="1" w:styleId="4Bulletedcopyblue">
    <w:name w:val="4 Bulleted copy blue"/>
    <w:basedOn w:val="Normal"/>
    <w:qFormat/>
    <w:rsid w:val="00B64049"/>
    <w:pPr>
      <w:numPr>
        <w:numId w:val="34"/>
      </w:numPr>
      <w:spacing w:after="120"/>
    </w:pPr>
    <w:rPr>
      <w:rFonts w:ascii="Arial" w:eastAsia="MS Mincho" w:hAnsi="Arial" w:cs="Arial"/>
      <w:sz w:val="20"/>
      <w:szCs w:val="20"/>
      <w:lang w:val="en-US"/>
    </w:rPr>
  </w:style>
  <w:style w:type="character" w:customStyle="1" w:styleId="1bodycopy10ptChar">
    <w:name w:val="1 body copy 10pt Char"/>
    <w:link w:val="1bodycopy10pt"/>
    <w:rsid w:val="00B64049"/>
    <w:rPr>
      <w:rFonts w:ascii="Arial" w:eastAsia="MS Mincho" w:hAnsi="Arial" w:cs="Times New Roman"/>
      <w:sz w:val="20"/>
      <w:lang w:val="en-US"/>
    </w:rPr>
  </w:style>
  <w:style w:type="paragraph" w:styleId="FootnoteText">
    <w:name w:val="footnote text"/>
    <w:basedOn w:val="Normal"/>
    <w:link w:val="FootnoteTextChar"/>
    <w:uiPriority w:val="99"/>
    <w:semiHidden/>
    <w:unhideWhenUsed/>
    <w:rsid w:val="00B77507"/>
    <w:rPr>
      <w:sz w:val="20"/>
      <w:szCs w:val="20"/>
    </w:rPr>
  </w:style>
  <w:style w:type="character" w:customStyle="1" w:styleId="FootnoteTextChar">
    <w:name w:val="Footnote Text Char"/>
    <w:basedOn w:val="DefaultParagraphFont"/>
    <w:link w:val="FootnoteText"/>
    <w:uiPriority w:val="99"/>
    <w:semiHidden/>
    <w:rsid w:val="00B77507"/>
    <w:rPr>
      <w:sz w:val="20"/>
      <w:szCs w:val="20"/>
    </w:rPr>
  </w:style>
  <w:style w:type="character" w:styleId="FootnoteReference">
    <w:name w:val="footnote reference"/>
    <w:basedOn w:val="DefaultParagraphFont"/>
    <w:uiPriority w:val="99"/>
    <w:semiHidden/>
    <w:unhideWhenUsed/>
    <w:rsid w:val="00B775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8261">
      <w:bodyDiv w:val="1"/>
      <w:marLeft w:val="0"/>
      <w:marRight w:val="0"/>
      <w:marTop w:val="0"/>
      <w:marBottom w:val="0"/>
      <w:divBdr>
        <w:top w:val="none" w:sz="0" w:space="0" w:color="auto"/>
        <w:left w:val="none" w:sz="0" w:space="0" w:color="auto"/>
        <w:bottom w:val="none" w:sz="0" w:space="0" w:color="auto"/>
        <w:right w:val="none" w:sz="0" w:space="0" w:color="auto"/>
      </w:divBdr>
    </w:div>
    <w:div w:id="107042518">
      <w:bodyDiv w:val="1"/>
      <w:marLeft w:val="0"/>
      <w:marRight w:val="0"/>
      <w:marTop w:val="0"/>
      <w:marBottom w:val="0"/>
      <w:divBdr>
        <w:top w:val="none" w:sz="0" w:space="0" w:color="auto"/>
        <w:left w:val="none" w:sz="0" w:space="0" w:color="auto"/>
        <w:bottom w:val="none" w:sz="0" w:space="0" w:color="auto"/>
        <w:right w:val="none" w:sz="0" w:space="0" w:color="auto"/>
      </w:divBdr>
    </w:div>
    <w:div w:id="123935148">
      <w:bodyDiv w:val="1"/>
      <w:marLeft w:val="0"/>
      <w:marRight w:val="0"/>
      <w:marTop w:val="0"/>
      <w:marBottom w:val="0"/>
      <w:divBdr>
        <w:top w:val="none" w:sz="0" w:space="0" w:color="auto"/>
        <w:left w:val="none" w:sz="0" w:space="0" w:color="auto"/>
        <w:bottom w:val="none" w:sz="0" w:space="0" w:color="auto"/>
        <w:right w:val="none" w:sz="0" w:space="0" w:color="auto"/>
      </w:divBdr>
    </w:div>
    <w:div w:id="236132942">
      <w:bodyDiv w:val="1"/>
      <w:marLeft w:val="0"/>
      <w:marRight w:val="0"/>
      <w:marTop w:val="0"/>
      <w:marBottom w:val="0"/>
      <w:divBdr>
        <w:top w:val="none" w:sz="0" w:space="0" w:color="auto"/>
        <w:left w:val="none" w:sz="0" w:space="0" w:color="auto"/>
        <w:bottom w:val="none" w:sz="0" w:space="0" w:color="auto"/>
        <w:right w:val="none" w:sz="0" w:space="0" w:color="auto"/>
      </w:divBdr>
      <w:divsChild>
        <w:div w:id="2096901357">
          <w:marLeft w:val="0"/>
          <w:marRight w:val="0"/>
          <w:marTop w:val="0"/>
          <w:marBottom w:val="0"/>
          <w:divBdr>
            <w:top w:val="none" w:sz="0" w:space="0" w:color="auto"/>
            <w:left w:val="none" w:sz="0" w:space="0" w:color="auto"/>
            <w:bottom w:val="none" w:sz="0" w:space="0" w:color="auto"/>
            <w:right w:val="none" w:sz="0" w:space="0" w:color="auto"/>
          </w:divBdr>
          <w:divsChild>
            <w:div w:id="343870828">
              <w:marLeft w:val="0"/>
              <w:marRight w:val="0"/>
              <w:marTop w:val="0"/>
              <w:marBottom w:val="0"/>
              <w:divBdr>
                <w:top w:val="none" w:sz="0" w:space="0" w:color="auto"/>
                <w:left w:val="none" w:sz="0" w:space="0" w:color="auto"/>
                <w:bottom w:val="none" w:sz="0" w:space="0" w:color="auto"/>
                <w:right w:val="none" w:sz="0" w:space="0" w:color="auto"/>
              </w:divBdr>
              <w:divsChild>
                <w:div w:id="1147667311">
                  <w:marLeft w:val="0"/>
                  <w:marRight w:val="0"/>
                  <w:marTop w:val="0"/>
                  <w:marBottom w:val="0"/>
                  <w:divBdr>
                    <w:top w:val="none" w:sz="0" w:space="0" w:color="auto"/>
                    <w:left w:val="none" w:sz="0" w:space="0" w:color="auto"/>
                    <w:bottom w:val="none" w:sz="0" w:space="0" w:color="auto"/>
                    <w:right w:val="none" w:sz="0" w:space="0" w:color="auto"/>
                  </w:divBdr>
                  <w:divsChild>
                    <w:div w:id="228081493">
                      <w:marLeft w:val="0"/>
                      <w:marRight w:val="0"/>
                      <w:marTop w:val="0"/>
                      <w:marBottom w:val="0"/>
                      <w:divBdr>
                        <w:top w:val="none" w:sz="0" w:space="0" w:color="auto"/>
                        <w:left w:val="none" w:sz="0" w:space="0" w:color="auto"/>
                        <w:bottom w:val="none" w:sz="0" w:space="0" w:color="auto"/>
                        <w:right w:val="none" w:sz="0" w:space="0" w:color="auto"/>
                      </w:divBdr>
                      <w:divsChild>
                        <w:div w:id="10934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3978">
                  <w:marLeft w:val="0"/>
                  <w:marRight w:val="0"/>
                  <w:marTop w:val="0"/>
                  <w:marBottom w:val="0"/>
                  <w:divBdr>
                    <w:top w:val="none" w:sz="0" w:space="0" w:color="auto"/>
                    <w:left w:val="none" w:sz="0" w:space="0" w:color="auto"/>
                    <w:bottom w:val="none" w:sz="0" w:space="0" w:color="auto"/>
                    <w:right w:val="none" w:sz="0" w:space="0" w:color="auto"/>
                  </w:divBdr>
                  <w:divsChild>
                    <w:div w:id="718939818">
                      <w:marLeft w:val="0"/>
                      <w:marRight w:val="0"/>
                      <w:marTop w:val="0"/>
                      <w:marBottom w:val="0"/>
                      <w:divBdr>
                        <w:top w:val="none" w:sz="0" w:space="0" w:color="auto"/>
                        <w:left w:val="none" w:sz="0" w:space="0" w:color="auto"/>
                        <w:bottom w:val="none" w:sz="0" w:space="0" w:color="auto"/>
                        <w:right w:val="none" w:sz="0" w:space="0" w:color="auto"/>
                      </w:divBdr>
                      <w:divsChild>
                        <w:div w:id="11558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3206">
                  <w:marLeft w:val="0"/>
                  <w:marRight w:val="0"/>
                  <w:marTop w:val="0"/>
                  <w:marBottom w:val="0"/>
                  <w:divBdr>
                    <w:top w:val="none" w:sz="0" w:space="0" w:color="auto"/>
                    <w:left w:val="none" w:sz="0" w:space="0" w:color="auto"/>
                    <w:bottom w:val="none" w:sz="0" w:space="0" w:color="auto"/>
                    <w:right w:val="none" w:sz="0" w:space="0" w:color="auto"/>
                  </w:divBdr>
                  <w:divsChild>
                    <w:div w:id="1202552090">
                      <w:marLeft w:val="0"/>
                      <w:marRight w:val="0"/>
                      <w:marTop w:val="0"/>
                      <w:marBottom w:val="0"/>
                      <w:divBdr>
                        <w:top w:val="none" w:sz="0" w:space="0" w:color="auto"/>
                        <w:left w:val="none" w:sz="0" w:space="0" w:color="auto"/>
                        <w:bottom w:val="none" w:sz="0" w:space="0" w:color="auto"/>
                        <w:right w:val="none" w:sz="0" w:space="0" w:color="auto"/>
                      </w:divBdr>
                      <w:divsChild>
                        <w:div w:id="2776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093574">
      <w:bodyDiv w:val="1"/>
      <w:marLeft w:val="0"/>
      <w:marRight w:val="0"/>
      <w:marTop w:val="0"/>
      <w:marBottom w:val="0"/>
      <w:divBdr>
        <w:top w:val="none" w:sz="0" w:space="0" w:color="auto"/>
        <w:left w:val="none" w:sz="0" w:space="0" w:color="auto"/>
        <w:bottom w:val="none" w:sz="0" w:space="0" w:color="auto"/>
        <w:right w:val="none" w:sz="0" w:space="0" w:color="auto"/>
      </w:divBdr>
    </w:div>
    <w:div w:id="264777402">
      <w:bodyDiv w:val="1"/>
      <w:marLeft w:val="0"/>
      <w:marRight w:val="0"/>
      <w:marTop w:val="0"/>
      <w:marBottom w:val="0"/>
      <w:divBdr>
        <w:top w:val="none" w:sz="0" w:space="0" w:color="auto"/>
        <w:left w:val="none" w:sz="0" w:space="0" w:color="auto"/>
        <w:bottom w:val="none" w:sz="0" w:space="0" w:color="auto"/>
        <w:right w:val="none" w:sz="0" w:space="0" w:color="auto"/>
      </w:divBdr>
    </w:div>
    <w:div w:id="270094127">
      <w:bodyDiv w:val="1"/>
      <w:marLeft w:val="0"/>
      <w:marRight w:val="0"/>
      <w:marTop w:val="0"/>
      <w:marBottom w:val="0"/>
      <w:divBdr>
        <w:top w:val="none" w:sz="0" w:space="0" w:color="auto"/>
        <w:left w:val="none" w:sz="0" w:space="0" w:color="auto"/>
        <w:bottom w:val="none" w:sz="0" w:space="0" w:color="auto"/>
        <w:right w:val="none" w:sz="0" w:space="0" w:color="auto"/>
      </w:divBdr>
    </w:div>
    <w:div w:id="371003616">
      <w:bodyDiv w:val="1"/>
      <w:marLeft w:val="0"/>
      <w:marRight w:val="0"/>
      <w:marTop w:val="0"/>
      <w:marBottom w:val="0"/>
      <w:divBdr>
        <w:top w:val="none" w:sz="0" w:space="0" w:color="auto"/>
        <w:left w:val="none" w:sz="0" w:space="0" w:color="auto"/>
        <w:bottom w:val="none" w:sz="0" w:space="0" w:color="auto"/>
        <w:right w:val="none" w:sz="0" w:space="0" w:color="auto"/>
      </w:divBdr>
    </w:div>
    <w:div w:id="411896978">
      <w:bodyDiv w:val="1"/>
      <w:marLeft w:val="0"/>
      <w:marRight w:val="0"/>
      <w:marTop w:val="0"/>
      <w:marBottom w:val="0"/>
      <w:divBdr>
        <w:top w:val="none" w:sz="0" w:space="0" w:color="auto"/>
        <w:left w:val="none" w:sz="0" w:space="0" w:color="auto"/>
        <w:bottom w:val="none" w:sz="0" w:space="0" w:color="auto"/>
        <w:right w:val="none" w:sz="0" w:space="0" w:color="auto"/>
      </w:divBdr>
    </w:div>
    <w:div w:id="443310766">
      <w:bodyDiv w:val="1"/>
      <w:marLeft w:val="0"/>
      <w:marRight w:val="0"/>
      <w:marTop w:val="0"/>
      <w:marBottom w:val="0"/>
      <w:divBdr>
        <w:top w:val="none" w:sz="0" w:space="0" w:color="auto"/>
        <w:left w:val="none" w:sz="0" w:space="0" w:color="auto"/>
        <w:bottom w:val="none" w:sz="0" w:space="0" w:color="auto"/>
        <w:right w:val="none" w:sz="0" w:space="0" w:color="auto"/>
      </w:divBdr>
    </w:div>
    <w:div w:id="488132346">
      <w:bodyDiv w:val="1"/>
      <w:marLeft w:val="0"/>
      <w:marRight w:val="0"/>
      <w:marTop w:val="0"/>
      <w:marBottom w:val="0"/>
      <w:divBdr>
        <w:top w:val="none" w:sz="0" w:space="0" w:color="auto"/>
        <w:left w:val="none" w:sz="0" w:space="0" w:color="auto"/>
        <w:bottom w:val="none" w:sz="0" w:space="0" w:color="auto"/>
        <w:right w:val="none" w:sz="0" w:space="0" w:color="auto"/>
      </w:divBdr>
    </w:div>
    <w:div w:id="555506982">
      <w:bodyDiv w:val="1"/>
      <w:marLeft w:val="0"/>
      <w:marRight w:val="0"/>
      <w:marTop w:val="0"/>
      <w:marBottom w:val="0"/>
      <w:divBdr>
        <w:top w:val="none" w:sz="0" w:space="0" w:color="auto"/>
        <w:left w:val="none" w:sz="0" w:space="0" w:color="auto"/>
        <w:bottom w:val="none" w:sz="0" w:space="0" w:color="auto"/>
        <w:right w:val="none" w:sz="0" w:space="0" w:color="auto"/>
      </w:divBdr>
    </w:div>
    <w:div w:id="626593195">
      <w:bodyDiv w:val="1"/>
      <w:marLeft w:val="0"/>
      <w:marRight w:val="0"/>
      <w:marTop w:val="0"/>
      <w:marBottom w:val="0"/>
      <w:divBdr>
        <w:top w:val="none" w:sz="0" w:space="0" w:color="auto"/>
        <w:left w:val="none" w:sz="0" w:space="0" w:color="auto"/>
        <w:bottom w:val="none" w:sz="0" w:space="0" w:color="auto"/>
        <w:right w:val="none" w:sz="0" w:space="0" w:color="auto"/>
      </w:divBdr>
    </w:div>
    <w:div w:id="710763296">
      <w:bodyDiv w:val="1"/>
      <w:marLeft w:val="0"/>
      <w:marRight w:val="0"/>
      <w:marTop w:val="0"/>
      <w:marBottom w:val="0"/>
      <w:divBdr>
        <w:top w:val="none" w:sz="0" w:space="0" w:color="auto"/>
        <w:left w:val="none" w:sz="0" w:space="0" w:color="auto"/>
        <w:bottom w:val="none" w:sz="0" w:space="0" w:color="auto"/>
        <w:right w:val="none" w:sz="0" w:space="0" w:color="auto"/>
      </w:divBdr>
    </w:div>
    <w:div w:id="752508146">
      <w:bodyDiv w:val="1"/>
      <w:marLeft w:val="0"/>
      <w:marRight w:val="0"/>
      <w:marTop w:val="0"/>
      <w:marBottom w:val="0"/>
      <w:divBdr>
        <w:top w:val="none" w:sz="0" w:space="0" w:color="auto"/>
        <w:left w:val="none" w:sz="0" w:space="0" w:color="auto"/>
        <w:bottom w:val="none" w:sz="0" w:space="0" w:color="auto"/>
        <w:right w:val="none" w:sz="0" w:space="0" w:color="auto"/>
      </w:divBdr>
    </w:div>
    <w:div w:id="851069787">
      <w:bodyDiv w:val="1"/>
      <w:marLeft w:val="0"/>
      <w:marRight w:val="0"/>
      <w:marTop w:val="0"/>
      <w:marBottom w:val="0"/>
      <w:divBdr>
        <w:top w:val="none" w:sz="0" w:space="0" w:color="auto"/>
        <w:left w:val="none" w:sz="0" w:space="0" w:color="auto"/>
        <w:bottom w:val="none" w:sz="0" w:space="0" w:color="auto"/>
        <w:right w:val="none" w:sz="0" w:space="0" w:color="auto"/>
      </w:divBdr>
    </w:div>
    <w:div w:id="1184242089">
      <w:bodyDiv w:val="1"/>
      <w:marLeft w:val="0"/>
      <w:marRight w:val="0"/>
      <w:marTop w:val="0"/>
      <w:marBottom w:val="0"/>
      <w:divBdr>
        <w:top w:val="none" w:sz="0" w:space="0" w:color="auto"/>
        <w:left w:val="none" w:sz="0" w:space="0" w:color="auto"/>
        <w:bottom w:val="none" w:sz="0" w:space="0" w:color="auto"/>
        <w:right w:val="none" w:sz="0" w:space="0" w:color="auto"/>
      </w:divBdr>
    </w:div>
    <w:div w:id="1231699141">
      <w:bodyDiv w:val="1"/>
      <w:marLeft w:val="0"/>
      <w:marRight w:val="0"/>
      <w:marTop w:val="0"/>
      <w:marBottom w:val="0"/>
      <w:divBdr>
        <w:top w:val="none" w:sz="0" w:space="0" w:color="auto"/>
        <w:left w:val="none" w:sz="0" w:space="0" w:color="auto"/>
        <w:bottom w:val="none" w:sz="0" w:space="0" w:color="auto"/>
        <w:right w:val="none" w:sz="0" w:space="0" w:color="auto"/>
      </w:divBdr>
    </w:div>
    <w:div w:id="1523742219">
      <w:bodyDiv w:val="1"/>
      <w:marLeft w:val="0"/>
      <w:marRight w:val="0"/>
      <w:marTop w:val="0"/>
      <w:marBottom w:val="0"/>
      <w:divBdr>
        <w:top w:val="none" w:sz="0" w:space="0" w:color="auto"/>
        <w:left w:val="none" w:sz="0" w:space="0" w:color="auto"/>
        <w:bottom w:val="none" w:sz="0" w:space="0" w:color="auto"/>
        <w:right w:val="none" w:sz="0" w:space="0" w:color="auto"/>
      </w:divBdr>
    </w:div>
    <w:div w:id="1974171108">
      <w:bodyDiv w:val="1"/>
      <w:marLeft w:val="0"/>
      <w:marRight w:val="0"/>
      <w:marTop w:val="0"/>
      <w:marBottom w:val="0"/>
      <w:divBdr>
        <w:top w:val="none" w:sz="0" w:space="0" w:color="auto"/>
        <w:left w:val="none" w:sz="0" w:space="0" w:color="auto"/>
        <w:bottom w:val="none" w:sz="0" w:space="0" w:color="auto"/>
        <w:right w:val="none" w:sz="0" w:space="0" w:color="auto"/>
      </w:divBdr>
      <w:divsChild>
        <w:div w:id="200097012">
          <w:marLeft w:val="0"/>
          <w:marRight w:val="0"/>
          <w:marTop w:val="0"/>
          <w:marBottom w:val="0"/>
          <w:divBdr>
            <w:top w:val="none" w:sz="0" w:space="0" w:color="auto"/>
            <w:left w:val="none" w:sz="0" w:space="0" w:color="auto"/>
            <w:bottom w:val="none" w:sz="0" w:space="0" w:color="auto"/>
            <w:right w:val="none" w:sz="0" w:space="0" w:color="auto"/>
          </w:divBdr>
          <w:divsChild>
            <w:div w:id="1242332599">
              <w:marLeft w:val="0"/>
              <w:marRight w:val="0"/>
              <w:marTop w:val="0"/>
              <w:marBottom w:val="0"/>
              <w:divBdr>
                <w:top w:val="none" w:sz="0" w:space="0" w:color="auto"/>
                <w:left w:val="none" w:sz="0" w:space="0" w:color="auto"/>
                <w:bottom w:val="none" w:sz="0" w:space="0" w:color="auto"/>
                <w:right w:val="none" w:sz="0" w:space="0" w:color="auto"/>
              </w:divBdr>
              <w:divsChild>
                <w:div w:id="572816715">
                  <w:marLeft w:val="0"/>
                  <w:marRight w:val="0"/>
                  <w:marTop w:val="0"/>
                  <w:marBottom w:val="0"/>
                  <w:divBdr>
                    <w:top w:val="none" w:sz="0" w:space="0" w:color="auto"/>
                    <w:left w:val="none" w:sz="0" w:space="0" w:color="auto"/>
                    <w:bottom w:val="none" w:sz="0" w:space="0" w:color="auto"/>
                    <w:right w:val="none" w:sz="0" w:space="0" w:color="auto"/>
                  </w:divBdr>
                  <w:divsChild>
                    <w:div w:id="1471898692">
                      <w:marLeft w:val="0"/>
                      <w:marRight w:val="0"/>
                      <w:marTop w:val="0"/>
                      <w:marBottom w:val="0"/>
                      <w:divBdr>
                        <w:top w:val="none" w:sz="0" w:space="0" w:color="auto"/>
                        <w:left w:val="none" w:sz="0" w:space="0" w:color="auto"/>
                        <w:bottom w:val="none" w:sz="0" w:space="0" w:color="auto"/>
                        <w:right w:val="none" w:sz="0" w:space="0" w:color="auto"/>
                      </w:divBdr>
                      <w:divsChild>
                        <w:div w:id="3405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83">
                  <w:marLeft w:val="0"/>
                  <w:marRight w:val="0"/>
                  <w:marTop w:val="0"/>
                  <w:marBottom w:val="0"/>
                  <w:divBdr>
                    <w:top w:val="none" w:sz="0" w:space="0" w:color="auto"/>
                    <w:left w:val="none" w:sz="0" w:space="0" w:color="auto"/>
                    <w:bottom w:val="none" w:sz="0" w:space="0" w:color="auto"/>
                    <w:right w:val="none" w:sz="0" w:space="0" w:color="auto"/>
                  </w:divBdr>
                  <w:divsChild>
                    <w:div w:id="1493108050">
                      <w:marLeft w:val="0"/>
                      <w:marRight w:val="0"/>
                      <w:marTop w:val="0"/>
                      <w:marBottom w:val="0"/>
                      <w:divBdr>
                        <w:top w:val="none" w:sz="0" w:space="0" w:color="auto"/>
                        <w:left w:val="none" w:sz="0" w:space="0" w:color="auto"/>
                        <w:bottom w:val="none" w:sz="0" w:space="0" w:color="auto"/>
                        <w:right w:val="none" w:sz="0" w:space="0" w:color="auto"/>
                      </w:divBdr>
                      <w:divsChild>
                        <w:div w:id="13835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09182">
                  <w:marLeft w:val="0"/>
                  <w:marRight w:val="0"/>
                  <w:marTop w:val="0"/>
                  <w:marBottom w:val="0"/>
                  <w:divBdr>
                    <w:top w:val="none" w:sz="0" w:space="0" w:color="auto"/>
                    <w:left w:val="none" w:sz="0" w:space="0" w:color="auto"/>
                    <w:bottom w:val="none" w:sz="0" w:space="0" w:color="auto"/>
                    <w:right w:val="none" w:sz="0" w:space="0" w:color="auto"/>
                  </w:divBdr>
                  <w:divsChild>
                    <w:div w:id="1304501839">
                      <w:marLeft w:val="0"/>
                      <w:marRight w:val="0"/>
                      <w:marTop w:val="0"/>
                      <w:marBottom w:val="0"/>
                      <w:divBdr>
                        <w:top w:val="none" w:sz="0" w:space="0" w:color="auto"/>
                        <w:left w:val="none" w:sz="0" w:space="0" w:color="auto"/>
                        <w:bottom w:val="none" w:sz="0" w:space="0" w:color="auto"/>
                        <w:right w:val="none" w:sz="0" w:space="0" w:color="auto"/>
                      </w:divBdr>
                      <w:divsChild>
                        <w:div w:id="357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7762">
      <w:bodyDiv w:val="1"/>
      <w:marLeft w:val="0"/>
      <w:marRight w:val="0"/>
      <w:marTop w:val="0"/>
      <w:marBottom w:val="0"/>
      <w:divBdr>
        <w:top w:val="none" w:sz="0" w:space="0" w:color="auto"/>
        <w:left w:val="none" w:sz="0" w:space="0" w:color="auto"/>
        <w:bottom w:val="none" w:sz="0" w:space="0" w:color="auto"/>
        <w:right w:val="none" w:sz="0" w:space="0" w:color="auto"/>
      </w:divBdr>
    </w:div>
    <w:div w:id="2042395548">
      <w:bodyDiv w:val="1"/>
      <w:marLeft w:val="0"/>
      <w:marRight w:val="0"/>
      <w:marTop w:val="0"/>
      <w:marBottom w:val="0"/>
      <w:divBdr>
        <w:top w:val="none" w:sz="0" w:space="0" w:color="auto"/>
        <w:left w:val="none" w:sz="0" w:space="0" w:color="auto"/>
        <w:bottom w:val="none" w:sz="0" w:space="0" w:color="auto"/>
        <w:right w:val="none" w:sz="0" w:space="0" w:color="auto"/>
      </w:divBdr>
    </w:div>
    <w:div w:id="2073772155">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ouwens@aquinas-cmat.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gillespie@aquinas-cmat.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923539/Remote_Education_Temporary_Continuity_Direction_-__Explanatory_Note.pdf" TargetMode="External"/><Relationship Id="rId2" Type="http://schemas.openxmlformats.org/officeDocument/2006/relationships/hyperlink" Target="https://www.legislation.gov.uk/uksi/2006/1751/contents/made" TargetMode="External"/><Relationship Id="rId1" Type="http://schemas.openxmlformats.org/officeDocument/2006/relationships/hyperlink" Target="https://assets.publishing.service.gov.uk/government/uploads/system/uploads/attachment_data/file/954314/Keeping_children_safe_in_education_2020_-_Update_-_January_2021.pdf" TargetMode="External"/><Relationship Id="rId6" Type="http://schemas.openxmlformats.org/officeDocument/2006/relationships/hyperlink" Target="https://www.gov.uk/government/publications/coronavirus-covid-19-contingency-framework-for-education-and-childcare-settings/contingency-framework-education-and-childcare-settings-excluding-universities" TargetMode="External"/><Relationship Id="rId5" Type="http://schemas.openxmlformats.org/officeDocument/2006/relationships/hyperlink" Target="https://assets.publishing.service.gov.uk/government/uploads/system/uploads/attachment_data/file/963541/Schools_coronavirus_operational_guidance.pdf" TargetMode="External"/><Relationship Id="rId4" Type="http://schemas.openxmlformats.org/officeDocument/2006/relationships/hyperlink" Target="https://assets.publishing.service.gov.uk/government/uploads/system/uploads/attachment_data/file/954314/Keeping_children_safe_in_education_2020_-_Update_-_January_202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B0DBFF7D0C49499C88AABF221DBF2C" ma:contentTypeVersion="12" ma:contentTypeDescription="Create a new document." ma:contentTypeScope="" ma:versionID="75de9d4eaaea1e4a80d7d1f384617f4f">
  <xsd:schema xmlns:xsd="http://www.w3.org/2001/XMLSchema" xmlns:xs="http://www.w3.org/2001/XMLSchema" xmlns:p="http://schemas.microsoft.com/office/2006/metadata/properties" xmlns:ns3="84cbfe5a-c59a-464c-9cda-6f761b8c14e6" xmlns:ns4="9c8561fc-9ab5-42f8-8435-4f600561bbf2" targetNamespace="http://schemas.microsoft.com/office/2006/metadata/properties" ma:root="true" ma:fieldsID="3ee0c604613a68ee6b2eaf92697d99ee" ns3:_="" ns4:_="">
    <xsd:import namespace="84cbfe5a-c59a-464c-9cda-6f761b8c14e6"/>
    <xsd:import namespace="9c8561fc-9ab5-42f8-8435-4f600561bb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bfe5a-c59a-464c-9cda-6f761b8c1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8561fc-9ab5-42f8-8435-4f600561bb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4D44A-CA3B-4406-BA88-7889D0194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bfe5a-c59a-464c-9cda-6f761b8c14e6"/>
    <ds:schemaRef ds:uri="9c8561fc-9ab5-42f8-8435-4f600561b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3B1CD-4AB0-4B24-B2FE-8386F6319A5B}">
  <ds:schemaRefs>
    <ds:schemaRef ds:uri="http://schemas.microsoft.com/sharepoint/v3/contenttype/forms"/>
  </ds:schemaRefs>
</ds:datastoreItem>
</file>

<file path=customXml/itemProps3.xml><?xml version="1.0" encoding="utf-8"?>
<ds:datastoreItem xmlns:ds="http://schemas.openxmlformats.org/officeDocument/2006/customXml" ds:itemID="{18EBBDCC-469B-430C-8E6E-058307F7B0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6E7942-4EFD-4C90-B1ED-AD6262BD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1558</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Donald MGillespie</dc:creator>
  <cp:keywords/>
  <dc:description/>
  <cp:lastModifiedBy>Charlotte Lynch</cp:lastModifiedBy>
  <cp:revision>3</cp:revision>
  <cp:lastPrinted>2021-03-08T17:50:00Z</cp:lastPrinted>
  <dcterms:created xsi:type="dcterms:W3CDTF">2021-03-09T13:46:00Z</dcterms:created>
  <dcterms:modified xsi:type="dcterms:W3CDTF">2021-03-09T13:50:00Z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0x01010024B0DBFF7D0C49499C88AABF221DBF2C</vt:lpwstr>
  </property>
</Properties>
</file>